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CDF38" w14:textId="35E482BD"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sidR="0005301C">
        <w:rPr>
          <w:rFonts w:cs="Arial"/>
          <w:bCs/>
          <w:sz w:val="22"/>
        </w:rPr>
        <w:t>6</w:t>
      </w:r>
      <w:r>
        <w:rPr>
          <w:rFonts w:cs="Arial"/>
          <w:bCs/>
          <w:sz w:val="22"/>
        </w:rPr>
        <w:t>-e</w:t>
      </w:r>
      <w:r w:rsidRPr="00636C40">
        <w:rPr>
          <w:rFonts w:cs="Arial"/>
          <w:bCs/>
          <w:sz w:val="22"/>
        </w:rPr>
        <w:tab/>
      </w:r>
      <w:r w:rsidRPr="00636C40">
        <w:rPr>
          <w:rFonts w:cs="Arial"/>
          <w:bCs/>
          <w:sz w:val="22"/>
        </w:rPr>
        <w:tab/>
        <w:t>R1-</w:t>
      </w:r>
      <w:r w:rsidR="009A0D9B" w:rsidRPr="00576511">
        <w:rPr>
          <w:rFonts w:cs="Arial"/>
          <w:bCs/>
          <w:sz w:val="22"/>
        </w:rPr>
        <w:t>2106592</w:t>
      </w:r>
    </w:p>
    <w:p w14:paraId="1E4C35A5" w14:textId="5C7B7262" w:rsidR="00F037DF" w:rsidRDefault="00F037DF" w:rsidP="009C0991">
      <w:pPr>
        <w:pStyle w:val="a8"/>
        <w:tabs>
          <w:tab w:val="left" w:pos="1800"/>
        </w:tabs>
        <w:ind w:left="1800" w:hanging="1800"/>
        <w:rPr>
          <w:rFonts w:cs="Arial"/>
          <w:bCs/>
          <w:sz w:val="22"/>
        </w:rPr>
      </w:pPr>
      <w:r w:rsidRPr="00F23CF5">
        <w:rPr>
          <w:rFonts w:cs="Arial"/>
          <w:bCs/>
          <w:sz w:val="22"/>
        </w:rPr>
        <w:t>e-Meeting</w:t>
      </w:r>
      <w:r w:rsidR="00E34F11" w:rsidRPr="00E34F11">
        <w:rPr>
          <w:rFonts w:cs="Arial"/>
          <w:bCs/>
          <w:sz w:val="22"/>
        </w:rPr>
        <w:t xml:space="preserve">, </w:t>
      </w:r>
      <w:r w:rsidR="0005301C">
        <w:rPr>
          <w:rFonts w:cs="Arial"/>
          <w:bCs/>
          <w:sz w:val="22"/>
        </w:rPr>
        <w:t>August</w:t>
      </w:r>
      <w:r w:rsidR="00E34F11" w:rsidRPr="00E34F11">
        <w:rPr>
          <w:rFonts w:cs="Arial"/>
          <w:bCs/>
          <w:sz w:val="22"/>
        </w:rPr>
        <w:t xml:space="preserve"> </w:t>
      </w:r>
      <w:r w:rsidR="00D8051B">
        <w:rPr>
          <w:rFonts w:cs="Arial"/>
          <w:bCs/>
          <w:sz w:val="22"/>
        </w:rPr>
        <w:t>16</w:t>
      </w:r>
      <w:r w:rsidR="00D8051B" w:rsidRPr="00176365">
        <w:rPr>
          <w:rFonts w:cs="Arial"/>
          <w:bCs/>
          <w:sz w:val="22"/>
          <w:vertAlign w:val="superscript"/>
        </w:rPr>
        <w:t>th</w:t>
      </w:r>
      <w:r w:rsidR="00D8051B" w:rsidRPr="00E34F11">
        <w:rPr>
          <w:rFonts w:cs="Arial"/>
          <w:bCs/>
          <w:sz w:val="22"/>
        </w:rPr>
        <w:t xml:space="preserve"> – </w:t>
      </w:r>
      <w:r w:rsidR="00D8051B">
        <w:rPr>
          <w:rFonts w:cs="Arial"/>
          <w:bCs/>
          <w:sz w:val="22"/>
        </w:rPr>
        <w:t>A</w:t>
      </w:r>
      <w:r w:rsidR="00D8051B" w:rsidRPr="00D8051B">
        <w:rPr>
          <w:rFonts w:cs="Arial" w:hint="eastAsia"/>
          <w:bCs/>
          <w:sz w:val="22"/>
        </w:rPr>
        <w:t>ugust</w:t>
      </w:r>
      <w:r w:rsidR="00D8051B">
        <w:rPr>
          <w:rFonts w:cs="Arial"/>
          <w:bCs/>
          <w:sz w:val="22"/>
        </w:rPr>
        <w:t xml:space="preserve"> 27</w:t>
      </w:r>
      <w:r w:rsidR="00D8051B" w:rsidRPr="00176365">
        <w:rPr>
          <w:rFonts w:cs="Arial"/>
          <w:bCs/>
          <w:sz w:val="22"/>
          <w:vertAlign w:val="superscript"/>
        </w:rPr>
        <w:t>th</w:t>
      </w:r>
      <w:r w:rsidR="00E34F11" w:rsidRPr="00E34F11">
        <w:rPr>
          <w:rFonts w:cs="Arial"/>
          <w:bCs/>
          <w:sz w:val="22"/>
        </w:rPr>
        <w:t>, 202</w:t>
      </w:r>
      <w:r w:rsidR="00614E77">
        <w:rPr>
          <w:rFonts w:cs="Arial"/>
          <w:bCs/>
          <w:sz w:val="22"/>
        </w:rPr>
        <w:t>1</w:t>
      </w:r>
    </w:p>
    <w:p w14:paraId="6CB2CDA9" w14:textId="77777777" w:rsidR="00F037DF" w:rsidRPr="0005301C" w:rsidRDefault="00F037DF" w:rsidP="00F037DF">
      <w:pPr>
        <w:pStyle w:val="a8"/>
        <w:tabs>
          <w:tab w:val="clear" w:pos="4536"/>
          <w:tab w:val="left" w:pos="1800"/>
        </w:tabs>
        <w:ind w:left="1800" w:hanging="1800"/>
        <w:rPr>
          <w:rFonts w:eastAsia="宋体" w:cs="Arial"/>
          <w:sz w:val="22"/>
          <w:szCs w:val="22"/>
          <w:lang w:eastAsia="zh-CN"/>
        </w:rPr>
      </w:pPr>
    </w:p>
    <w:p w14:paraId="2288BA9E" w14:textId="6C75E4CB"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726BFA5D" w14:textId="15818901"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EE2D7A" w:rsidRPr="00EE2D7A">
        <w:rPr>
          <w:rFonts w:cs="Arial"/>
          <w:sz w:val="22"/>
          <w:szCs w:val="22"/>
        </w:rPr>
        <w:t>Discussion on UL time and frequency synchronization enhancement</w:t>
      </w:r>
      <w:r w:rsidR="000A6B2B">
        <w:rPr>
          <w:rFonts w:cs="Arial"/>
          <w:sz w:val="22"/>
          <w:szCs w:val="22"/>
        </w:rPr>
        <w:t>s</w:t>
      </w:r>
      <w:bookmarkStart w:id="1" w:name="_GoBack"/>
      <w:bookmarkEnd w:id="1"/>
      <w:r w:rsidR="00EE2D7A" w:rsidRPr="00EE2D7A">
        <w:rPr>
          <w:rFonts w:cs="Arial"/>
          <w:sz w:val="22"/>
          <w:szCs w:val="22"/>
        </w:rPr>
        <w:t xml:space="preserve"> for NR-NTN</w:t>
      </w:r>
    </w:p>
    <w:p w14:paraId="3370C01E" w14:textId="450635CF"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8.</w:t>
      </w:r>
      <w:r w:rsidR="00EE2D7A">
        <w:rPr>
          <w:rFonts w:eastAsia="宋体" w:cs="Arial"/>
          <w:sz w:val="22"/>
          <w:szCs w:val="22"/>
          <w:lang w:eastAsia="zh-CN"/>
        </w:rPr>
        <w:t>4</w:t>
      </w:r>
      <w:r>
        <w:rPr>
          <w:rFonts w:eastAsia="宋体" w:cs="Arial"/>
          <w:sz w:val="22"/>
          <w:szCs w:val="22"/>
          <w:lang w:eastAsia="zh-CN"/>
        </w:rPr>
        <w:t>.2</w:t>
      </w:r>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DF058E">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4E14F67F" w14:textId="788316F2" w:rsidR="00EE2D7A" w:rsidRPr="0074078B" w:rsidRDefault="00EE2D7A" w:rsidP="00F037DF">
      <w:pPr>
        <w:overflowPunct w:val="0"/>
        <w:autoSpaceDE w:val="0"/>
        <w:autoSpaceDN w:val="0"/>
        <w:adjustRightInd w:val="0"/>
        <w:spacing w:afterLines="50" w:after="120"/>
        <w:ind w:right="-96"/>
        <w:textAlignment w:val="baseline"/>
        <w:rPr>
          <w:rFonts w:ascii="Times New Roman" w:eastAsia="宋体" w:hAnsi="Times New Roman"/>
          <w:szCs w:val="20"/>
          <w:lang w:eastAsia="ja-JP"/>
        </w:rPr>
      </w:pPr>
      <w:r w:rsidRPr="00EE2D7A">
        <w:rPr>
          <w:rFonts w:ascii="Times New Roman" w:eastAsia="宋体" w:hAnsi="Times New Roman"/>
          <w:szCs w:val="20"/>
          <w:lang w:eastAsia="ja-JP"/>
        </w:rPr>
        <w:t xml:space="preserve">In RAN1 </w:t>
      </w:r>
      <w:r w:rsidR="00C54B64">
        <w:rPr>
          <w:rFonts w:ascii="Times New Roman" w:eastAsia="宋体" w:hAnsi="Times New Roman"/>
          <w:szCs w:val="20"/>
          <w:lang w:eastAsia="ja-JP"/>
        </w:rPr>
        <w:t>#104</w:t>
      </w:r>
      <w:r w:rsidR="001119C8">
        <w:rPr>
          <w:rFonts w:ascii="Times New Roman" w:eastAsia="宋体" w:hAnsi="Times New Roman"/>
          <w:szCs w:val="20"/>
          <w:lang w:eastAsia="ja-JP"/>
        </w:rPr>
        <w:t xml:space="preserve"> </w:t>
      </w:r>
      <w:r w:rsidR="00C54B64">
        <w:rPr>
          <w:rFonts w:ascii="Times New Roman" w:eastAsia="宋体" w:hAnsi="Times New Roman"/>
          <w:szCs w:val="20"/>
          <w:lang w:eastAsia="ja-JP"/>
        </w:rPr>
        <w:t>b</w:t>
      </w:r>
      <w:r w:rsidR="001119C8">
        <w:rPr>
          <w:rFonts w:ascii="Times New Roman" w:eastAsia="宋体" w:hAnsi="Times New Roman"/>
          <w:szCs w:val="20"/>
          <w:lang w:eastAsia="ja-JP"/>
        </w:rPr>
        <w:t>is</w:t>
      </w:r>
      <w:r w:rsidR="00C54B64">
        <w:rPr>
          <w:rFonts w:ascii="Times New Roman" w:eastAsia="宋体" w:hAnsi="Times New Roman"/>
          <w:szCs w:val="20"/>
          <w:lang w:eastAsia="ja-JP"/>
        </w:rPr>
        <w:t xml:space="preserve"> </w:t>
      </w:r>
      <w:r w:rsidR="00E9722C">
        <w:rPr>
          <w:rFonts w:ascii="Times New Roman" w:eastAsia="宋体" w:hAnsi="Times New Roman"/>
          <w:szCs w:val="20"/>
          <w:lang w:eastAsia="ja-JP"/>
        </w:rPr>
        <w:t xml:space="preserve">and #105 </w:t>
      </w:r>
      <w:r w:rsidRPr="00EE2D7A">
        <w:rPr>
          <w:rFonts w:ascii="Times New Roman" w:eastAsia="宋体" w:hAnsi="Times New Roman"/>
          <w:szCs w:val="20"/>
          <w:lang w:eastAsia="ja-JP"/>
        </w:rPr>
        <w:t>e-Meeting [1], the following agreements regarding the uplink time and frequency synchronization were made</w:t>
      </w:r>
      <w:r w:rsidRPr="00EE2D7A">
        <w:rPr>
          <w:rFonts w:ascii="Times New Roman" w:eastAsia="宋体" w:hAnsi="Times New Roman" w:hint="eastAsia"/>
          <w:szCs w:val="20"/>
          <w:lang w:eastAsia="ja-JP"/>
        </w:rPr>
        <w:t>：</w:t>
      </w:r>
    </w:p>
    <w:tbl>
      <w:tblPr>
        <w:tblStyle w:val="ae"/>
        <w:tblW w:w="0" w:type="auto"/>
        <w:tblLook w:val="04A0" w:firstRow="1" w:lastRow="0" w:firstColumn="1" w:lastColumn="0" w:noHBand="0" w:noVBand="1"/>
      </w:tblPr>
      <w:tblGrid>
        <w:gridCol w:w="9060"/>
      </w:tblGrid>
      <w:tr w:rsidR="00F037DF" w14:paraId="427D5EE5" w14:textId="77777777" w:rsidTr="00F804C5">
        <w:tc>
          <w:tcPr>
            <w:tcW w:w="9060" w:type="dxa"/>
            <w:shd w:val="clear" w:color="auto" w:fill="auto"/>
          </w:tcPr>
          <w:p w14:paraId="2B01E27F" w14:textId="77777777" w:rsidR="00544ACD" w:rsidRDefault="00544ACD" w:rsidP="00D6055A">
            <w:pPr>
              <w:rPr>
                <w:rFonts w:ascii="Times" w:eastAsia="Batang" w:hAnsi="Times"/>
                <w:highlight w:val="green"/>
                <w:lang w:val="en-GB" w:eastAsia="x-none"/>
              </w:rPr>
            </w:pPr>
          </w:p>
          <w:p w14:paraId="1D5D8A08" w14:textId="2AAC31DE" w:rsidR="00D6055A" w:rsidRPr="00D6055A" w:rsidRDefault="00D6055A" w:rsidP="00D6055A">
            <w:pPr>
              <w:rPr>
                <w:rFonts w:ascii="Times" w:eastAsia="Batang" w:hAnsi="Times"/>
                <w:lang w:val="en-GB" w:eastAsia="x-none"/>
              </w:rPr>
            </w:pPr>
            <w:r w:rsidRPr="00D6055A">
              <w:rPr>
                <w:rFonts w:ascii="Times" w:eastAsia="Batang" w:hAnsi="Times"/>
                <w:highlight w:val="green"/>
                <w:lang w:val="en-GB" w:eastAsia="x-none"/>
              </w:rPr>
              <w:t>Agreement:</w:t>
            </w:r>
          </w:p>
          <w:p w14:paraId="18C5B0FF" w14:textId="77777777" w:rsidR="00C54B64" w:rsidRPr="00C54B64" w:rsidRDefault="00C54B64" w:rsidP="00C54B64">
            <w:pPr>
              <w:rPr>
                <w:rFonts w:ascii="Times" w:eastAsia="Batang" w:hAnsi="Times"/>
                <w:lang w:val="en-GB" w:eastAsia="x-none"/>
              </w:rPr>
            </w:pPr>
            <w:r w:rsidRPr="00C54B64">
              <w:rPr>
                <w:rFonts w:ascii="Times" w:eastAsia="Batang" w:hAnsi="Times"/>
                <w:lang w:val="en-GB" w:eastAsia="x-none"/>
              </w:rPr>
              <w:t>The Timing Advance applied by an NR NTN UE in RRC_IDLE/INACTIVE and RRC_CONNECTED is given by:</w:t>
            </w:r>
          </w:p>
          <w:p w14:paraId="7323F5AF" w14:textId="6D569128" w:rsidR="00C54B64" w:rsidRPr="00C54B64" w:rsidRDefault="009738E9" w:rsidP="00C54B64">
            <w:pPr>
              <w:jc w:val="center"/>
              <w:rPr>
                <w:rFonts w:ascii="Times" w:eastAsia="Batang" w:hAnsi="Times"/>
                <w:lang w:val="en-GB" w:eastAsia="x-none"/>
              </w:rPr>
            </w:pPr>
            <m:oMathPara>
              <m:oMath>
                <m:sSub>
                  <m:sSubPr>
                    <m:ctrlPr>
                      <w:rPr>
                        <w:rFonts w:ascii="Cambria Math" w:eastAsia="Batang" w:hAnsi="Cambria Math"/>
                        <w:lang w:val="en-GB" w:eastAsia="x-none"/>
                      </w:rPr>
                    </m:ctrlPr>
                  </m:sSubPr>
                  <m:e>
                    <m:r>
                      <m:rPr>
                        <m:sty m:val="b"/>
                      </m:rPr>
                      <w:rPr>
                        <w:rFonts w:ascii="Cambria Math" w:eastAsia="Batang" w:hAnsi="Cambria Math"/>
                        <w:lang w:val="en-GB" w:eastAsia="x-none"/>
                      </w:rPr>
                      <m:t>T</m:t>
                    </m:r>
                  </m:e>
                  <m:sub>
                    <m:r>
                      <m:rPr>
                        <m:sty m:val="b"/>
                      </m:rPr>
                      <w:rPr>
                        <w:rFonts w:ascii="Cambria Math" w:eastAsia="Batang" w:hAnsi="Cambria Math"/>
                        <w:lang w:val="en-GB" w:eastAsia="x-none"/>
                      </w:rPr>
                      <m:t>TA</m:t>
                    </m:r>
                  </m:sub>
                </m:sSub>
                <m:r>
                  <m:rPr>
                    <m:sty m:val="p"/>
                  </m:rPr>
                  <w:rPr>
                    <w:rFonts w:ascii="Cambria Math" w:eastAsia="Batang" w:hAnsi="Cambria Math"/>
                    <w:lang w:val="en-GB" w:eastAsia="x-none"/>
                  </w:rPr>
                  <m:t>=</m:t>
                </m:r>
                <m:d>
                  <m:dPr>
                    <m:ctrlPr>
                      <w:rPr>
                        <w:rFonts w:ascii="Cambria Math" w:eastAsia="Batang" w:hAnsi="Cambria Math"/>
                        <w:lang w:val="en-GB" w:eastAsia="x-none"/>
                      </w:rPr>
                    </m:ctrlPr>
                  </m:dPr>
                  <m:e>
                    <m:sSub>
                      <m:sSubPr>
                        <m:ctrlPr>
                          <w:rPr>
                            <w:rFonts w:ascii="Cambria Math" w:eastAsia="Batang" w:hAnsi="Cambria Math"/>
                            <w:lang w:val="en-GB" w:eastAsia="x-none"/>
                          </w:rPr>
                        </m:ctrlPr>
                      </m:sSubPr>
                      <m:e>
                        <m:r>
                          <m:rPr>
                            <m:sty m:val="b"/>
                          </m:rPr>
                          <w:rPr>
                            <w:rFonts w:ascii="Cambria Math" w:eastAsia="Batang" w:hAnsi="Cambria Math"/>
                            <w:lang w:val="en-GB" w:eastAsia="x-none"/>
                          </w:rPr>
                          <m:t>N</m:t>
                        </m:r>
                      </m:e>
                      <m:sub>
                        <m:r>
                          <m:rPr>
                            <m:sty m:val="b"/>
                          </m:rPr>
                          <w:rPr>
                            <w:rFonts w:ascii="Cambria Math" w:eastAsia="Batang" w:hAnsi="Cambria Math"/>
                            <w:lang w:val="en-GB" w:eastAsia="x-none"/>
                          </w:rPr>
                          <m:t>TA</m:t>
                        </m:r>
                      </m:sub>
                    </m:sSub>
                    <m:r>
                      <m:rPr>
                        <m:sty m:val="p"/>
                      </m:rPr>
                      <w:rPr>
                        <w:rFonts w:ascii="Cambria Math" w:eastAsia="Batang" w:hAnsi="Cambria Math"/>
                        <w:lang w:val="en-GB" w:eastAsia="x-none"/>
                      </w:rPr>
                      <m:t>+</m:t>
                    </m:r>
                    <m:sSub>
                      <m:sSubPr>
                        <m:ctrlPr>
                          <w:rPr>
                            <w:rFonts w:ascii="Cambria Math" w:eastAsia="Batang" w:hAnsi="Cambria Math"/>
                            <w:lang w:val="en-GB" w:eastAsia="x-none"/>
                          </w:rPr>
                        </m:ctrlPr>
                      </m:sSubPr>
                      <m:e>
                        <m:r>
                          <m:rPr>
                            <m:sty m:val="b"/>
                          </m:rPr>
                          <w:rPr>
                            <w:rFonts w:ascii="Cambria Math" w:eastAsia="Batang" w:hAnsi="Cambria Math"/>
                            <w:lang w:val="en-GB" w:eastAsia="x-none"/>
                          </w:rPr>
                          <m:t>N</m:t>
                        </m:r>
                      </m:e>
                      <m:sub>
                        <m:r>
                          <m:rPr>
                            <m:sty m:val="b"/>
                          </m:rPr>
                          <w:rPr>
                            <w:rFonts w:ascii="Cambria Math" w:eastAsia="Batang" w:hAnsi="Cambria Math"/>
                            <w:lang w:val="en-GB" w:eastAsia="x-none"/>
                          </w:rPr>
                          <m:t>TA</m:t>
                        </m:r>
                        <m:r>
                          <m:rPr>
                            <m:sty m:val="p"/>
                          </m:rPr>
                          <w:rPr>
                            <w:rFonts w:ascii="Cambria Math" w:eastAsia="Batang" w:hAnsi="Cambria Math"/>
                            <w:lang w:val="en-GB" w:eastAsia="x-none"/>
                          </w:rPr>
                          <m:t>,</m:t>
                        </m:r>
                        <m:r>
                          <m:rPr>
                            <m:sty m:val="b"/>
                          </m:rPr>
                          <w:rPr>
                            <w:rFonts w:ascii="Cambria Math" w:eastAsia="Batang" w:hAnsi="Cambria Math"/>
                            <w:lang w:val="en-GB" w:eastAsia="x-none"/>
                          </w:rPr>
                          <m:t>UE</m:t>
                        </m:r>
                        <m:r>
                          <m:rPr>
                            <m:sty m:val="p"/>
                          </m:rPr>
                          <w:rPr>
                            <w:rFonts w:ascii="Cambria Math" w:eastAsia="Batang" w:hAnsi="Cambria Math"/>
                            <w:lang w:val="en-GB" w:eastAsia="x-none"/>
                          </w:rPr>
                          <m:t>-</m:t>
                        </m:r>
                        <m:r>
                          <m:rPr>
                            <m:sty m:val="b"/>
                          </m:rPr>
                          <w:rPr>
                            <w:rFonts w:ascii="Cambria Math" w:eastAsia="Batang" w:hAnsi="Cambria Math"/>
                            <w:lang w:val="en-GB" w:eastAsia="x-none"/>
                          </w:rPr>
                          <m:t>specific</m:t>
                        </m:r>
                      </m:sub>
                    </m:sSub>
                    <m:sSub>
                      <m:sSubPr>
                        <m:ctrlPr>
                          <w:rPr>
                            <w:rFonts w:ascii="Cambria Math" w:eastAsia="Batang" w:hAnsi="Cambria Math"/>
                            <w:lang w:val="en-GB" w:eastAsia="x-none"/>
                          </w:rPr>
                        </m:ctrlPr>
                      </m:sSubPr>
                      <m:e>
                        <m:r>
                          <m:rPr>
                            <m:sty m:val="p"/>
                          </m:rPr>
                          <w:rPr>
                            <w:rFonts w:ascii="Cambria Math" w:eastAsia="Batang" w:hAnsi="Cambria Math"/>
                            <w:lang w:val="en-GB" w:eastAsia="x-none"/>
                          </w:rPr>
                          <m:t>+</m:t>
                        </m:r>
                        <m:r>
                          <m:rPr>
                            <m:sty m:val="b"/>
                          </m:rPr>
                          <w:rPr>
                            <w:rFonts w:ascii="Cambria Math" w:eastAsia="Batang" w:hAnsi="Cambria Math"/>
                            <w:lang w:val="en-GB" w:eastAsia="x-none"/>
                          </w:rPr>
                          <m:t>N</m:t>
                        </m:r>
                      </m:e>
                      <m:sub>
                        <m:r>
                          <m:rPr>
                            <m:sty m:val="b"/>
                          </m:rPr>
                          <w:rPr>
                            <w:rFonts w:ascii="Cambria Math" w:eastAsia="Batang" w:hAnsi="Cambria Math"/>
                            <w:lang w:val="en-GB" w:eastAsia="x-none"/>
                          </w:rPr>
                          <m:t>TA</m:t>
                        </m:r>
                        <m:r>
                          <m:rPr>
                            <m:sty m:val="p"/>
                          </m:rPr>
                          <w:rPr>
                            <w:rFonts w:ascii="Cambria Math" w:eastAsia="Batang" w:hAnsi="Cambria Math"/>
                            <w:lang w:val="en-GB" w:eastAsia="x-none"/>
                          </w:rPr>
                          <m:t>,</m:t>
                        </m:r>
                        <m:r>
                          <m:rPr>
                            <m:sty m:val="b"/>
                          </m:rPr>
                          <w:rPr>
                            <w:rFonts w:ascii="Cambria Math" w:eastAsia="Batang" w:hAnsi="Cambria Math"/>
                            <w:lang w:val="en-GB" w:eastAsia="x-none"/>
                          </w:rPr>
                          <m:t>common</m:t>
                        </m:r>
                      </m:sub>
                    </m:sSub>
                    <m:sSub>
                      <m:sSubPr>
                        <m:ctrlPr>
                          <w:rPr>
                            <w:rFonts w:ascii="Cambria Math" w:eastAsia="Batang" w:hAnsi="Cambria Math"/>
                            <w:lang w:val="en-GB" w:eastAsia="x-none"/>
                          </w:rPr>
                        </m:ctrlPr>
                      </m:sSubPr>
                      <m:e>
                        <m:r>
                          <m:rPr>
                            <m:sty m:val="p"/>
                          </m:rPr>
                          <w:rPr>
                            <w:rFonts w:ascii="Cambria Math" w:eastAsia="Batang" w:hAnsi="Cambria Math"/>
                            <w:lang w:val="en-GB" w:eastAsia="x-none"/>
                          </w:rPr>
                          <m:t>+</m:t>
                        </m:r>
                        <m:r>
                          <m:rPr>
                            <m:sty m:val="b"/>
                          </m:rPr>
                          <w:rPr>
                            <w:rFonts w:ascii="Cambria Math" w:eastAsia="Batang" w:hAnsi="Cambria Math"/>
                            <w:lang w:val="en-GB" w:eastAsia="x-none"/>
                          </w:rPr>
                          <m:t>N</m:t>
                        </m:r>
                      </m:e>
                      <m:sub>
                        <m:r>
                          <m:rPr>
                            <m:sty m:val="b"/>
                          </m:rPr>
                          <w:rPr>
                            <w:rFonts w:ascii="Cambria Math" w:eastAsia="Batang" w:hAnsi="Cambria Math"/>
                            <w:lang w:val="en-GB" w:eastAsia="x-none"/>
                          </w:rPr>
                          <m:t>TA</m:t>
                        </m:r>
                        <m:r>
                          <m:rPr>
                            <m:sty m:val="p"/>
                          </m:rPr>
                          <w:rPr>
                            <w:rFonts w:ascii="Cambria Math" w:eastAsia="Batang" w:hAnsi="Cambria Math"/>
                            <w:lang w:val="en-GB" w:eastAsia="x-none"/>
                          </w:rPr>
                          <m:t>,</m:t>
                        </m:r>
                        <m:r>
                          <m:rPr>
                            <m:sty m:val="b"/>
                          </m:rPr>
                          <w:rPr>
                            <w:rFonts w:ascii="Cambria Math" w:eastAsia="Batang" w:hAnsi="Cambria Math"/>
                            <w:lang w:val="en-GB" w:eastAsia="x-none"/>
                          </w:rPr>
                          <m:t>offset</m:t>
                        </m:r>
                      </m:sub>
                    </m:sSub>
                  </m:e>
                </m:d>
                <m:r>
                  <m:rPr>
                    <m:sty m:val="p"/>
                  </m:rPr>
                  <w:rPr>
                    <w:rFonts w:ascii="Cambria Math" w:eastAsia="Batang" w:hAnsi="Cambria Math"/>
                    <w:lang w:val="en-GB" w:eastAsia="x-none"/>
                  </w:rPr>
                  <m:t>×</m:t>
                </m:r>
                <m:sSub>
                  <m:sSubPr>
                    <m:ctrlPr>
                      <w:rPr>
                        <w:rFonts w:ascii="Cambria Math" w:eastAsia="Batang" w:hAnsi="Cambria Math"/>
                        <w:lang w:val="en-GB" w:eastAsia="x-none"/>
                      </w:rPr>
                    </m:ctrlPr>
                  </m:sSubPr>
                  <m:e>
                    <m:r>
                      <m:rPr>
                        <m:sty m:val="b"/>
                      </m:rPr>
                      <w:rPr>
                        <w:rFonts w:ascii="Cambria Math" w:eastAsia="Batang" w:hAnsi="Cambria Math"/>
                        <w:lang w:val="en-GB" w:eastAsia="x-none"/>
                      </w:rPr>
                      <m:t>T</m:t>
                    </m:r>
                  </m:e>
                  <m:sub>
                    <m:r>
                      <m:rPr>
                        <m:sty m:val="b"/>
                      </m:rPr>
                      <w:rPr>
                        <w:rFonts w:ascii="Cambria Math" w:eastAsia="Batang" w:hAnsi="Cambria Math"/>
                        <w:lang w:val="en-GB" w:eastAsia="x-none"/>
                      </w:rPr>
                      <m:t>c</m:t>
                    </m:r>
                  </m:sub>
                </m:sSub>
              </m:oMath>
            </m:oMathPara>
          </w:p>
          <w:p w14:paraId="45952C9D" w14:textId="77777777" w:rsidR="00C54B64" w:rsidRPr="00C54B64" w:rsidRDefault="00C54B64" w:rsidP="00C54B64">
            <w:pPr>
              <w:rPr>
                <w:rFonts w:ascii="Times" w:eastAsia="Batang" w:hAnsi="Times"/>
                <w:lang w:val="en-GB" w:eastAsia="x-none"/>
              </w:rPr>
            </w:pPr>
            <w:r w:rsidRPr="00C54B64">
              <w:rPr>
                <w:rFonts w:ascii="Times" w:eastAsia="Batang" w:hAnsi="Times"/>
                <w:lang w:val="en-GB" w:eastAsia="x-none"/>
              </w:rPr>
              <w:t>Where:</w:t>
            </w:r>
          </w:p>
          <w:p w14:paraId="06DD6E90" w14:textId="6921B0E9" w:rsidR="00C54B64" w:rsidRPr="00C54B64" w:rsidRDefault="009738E9" w:rsidP="00DF058E">
            <w:pPr>
              <w:numPr>
                <w:ilvl w:val="0"/>
                <w:numId w:val="3"/>
              </w:numPr>
              <w:rPr>
                <w:rFonts w:ascii="Times" w:eastAsia="Batang" w:hAnsi="Times"/>
                <w:lang w:val="en-GB" w:eastAsia="x-none"/>
              </w:rPr>
            </w:pPr>
            <m:oMath>
              <m:sSub>
                <m:sSubPr>
                  <m:ctrlPr>
                    <w:rPr>
                      <w:rFonts w:ascii="Cambria Math" w:eastAsia="Batang" w:hAnsi="Cambria Math"/>
                      <w:lang w:val="en-GB" w:eastAsia="x-none"/>
                    </w:rPr>
                  </m:ctrlPr>
                </m:sSubPr>
                <m:e>
                  <m:r>
                    <m:rPr>
                      <m:sty m:val="b"/>
                    </m:rPr>
                    <w:rPr>
                      <w:rFonts w:ascii="Cambria Math" w:eastAsia="Batang" w:hAnsi="Cambria Math"/>
                      <w:lang w:val="en-GB" w:eastAsia="x-none"/>
                    </w:rPr>
                    <m:t>N</m:t>
                  </m:r>
                </m:e>
                <m:sub>
                  <m:r>
                    <m:rPr>
                      <m:sty m:val="b"/>
                    </m:rPr>
                    <w:rPr>
                      <w:rFonts w:ascii="Cambria Math" w:eastAsia="Batang" w:hAnsi="Cambria Math"/>
                      <w:lang w:val="en-GB" w:eastAsia="x-none"/>
                    </w:rPr>
                    <m:t>TA</m:t>
                  </m:r>
                </m:sub>
              </m:sSub>
            </m:oMath>
            <w:r w:rsidR="00C54B64" w:rsidRPr="00C54B64">
              <w:rPr>
                <w:rFonts w:ascii="Times" w:eastAsia="Batang" w:hAnsi="Times"/>
                <w:lang w:val="en-GB" w:eastAsia="x-none"/>
              </w:rPr>
              <w:t xml:space="preserve">  is defined as 0 for PRACH and updated based on TA Command field in msg2/msgB and MAC CE TA command. </w:t>
            </w:r>
          </w:p>
          <w:p w14:paraId="77E73086" w14:textId="77777777" w:rsidR="00C54B64" w:rsidRPr="00C54B64" w:rsidRDefault="00C54B64" w:rsidP="00DF058E">
            <w:pPr>
              <w:numPr>
                <w:ilvl w:val="1"/>
                <w:numId w:val="3"/>
              </w:numPr>
              <w:rPr>
                <w:rFonts w:ascii="Times" w:eastAsia="Batang" w:hAnsi="Times"/>
                <w:lang w:val="en-GB" w:eastAsia="x-none"/>
              </w:rPr>
            </w:pPr>
            <w:r w:rsidRPr="00C54B64">
              <w:rPr>
                <w:rFonts w:ascii="Times" w:eastAsia="Batang" w:hAnsi="Times"/>
                <w:lang w:val="en-GB" w:eastAsia="x-none"/>
              </w:rPr>
              <w:t>FFS: details of NTA update/accumulation.</w:t>
            </w:r>
          </w:p>
          <w:p w14:paraId="7B3D76F1" w14:textId="03779B3D" w:rsidR="00C54B64" w:rsidRPr="00C54B64" w:rsidRDefault="009738E9" w:rsidP="00DF058E">
            <w:pPr>
              <w:numPr>
                <w:ilvl w:val="0"/>
                <w:numId w:val="3"/>
              </w:numPr>
              <w:rPr>
                <w:rFonts w:ascii="Times" w:eastAsia="Batang" w:hAnsi="Times"/>
                <w:lang w:val="en-GB" w:eastAsia="x-none"/>
              </w:rPr>
            </w:pPr>
            <m:oMath>
              <m:sSub>
                <m:sSubPr>
                  <m:ctrlPr>
                    <w:rPr>
                      <w:rFonts w:ascii="Cambria Math" w:eastAsia="Batang" w:hAnsi="Cambria Math"/>
                      <w:lang w:val="en-GB" w:eastAsia="x-none"/>
                    </w:rPr>
                  </m:ctrlPr>
                </m:sSubPr>
                <m:e>
                  <m:r>
                    <m:rPr>
                      <m:sty m:val="b"/>
                    </m:rPr>
                    <w:rPr>
                      <w:rFonts w:ascii="Cambria Math" w:eastAsia="Batang" w:hAnsi="Cambria Math"/>
                      <w:lang w:val="en-GB" w:eastAsia="x-none"/>
                    </w:rPr>
                    <m:t>N</m:t>
                  </m:r>
                </m:e>
                <m:sub>
                  <m:r>
                    <m:rPr>
                      <m:sty m:val="b"/>
                    </m:rPr>
                    <w:rPr>
                      <w:rFonts w:ascii="Cambria Math" w:eastAsia="Batang" w:hAnsi="Cambria Math"/>
                      <w:lang w:val="en-GB" w:eastAsia="x-none"/>
                    </w:rPr>
                    <m:t>TA</m:t>
                  </m:r>
                  <m:r>
                    <m:rPr>
                      <m:sty m:val="p"/>
                    </m:rPr>
                    <w:rPr>
                      <w:rFonts w:ascii="Cambria Math" w:eastAsia="Batang" w:hAnsi="Cambria Math"/>
                      <w:lang w:val="en-GB" w:eastAsia="x-none"/>
                    </w:rPr>
                    <m:t>,</m:t>
                  </m:r>
                  <m:r>
                    <m:rPr>
                      <m:sty m:val="b"/>
                    </m:rPr>
                    <w:rPr>
                      <w:rFonts w:ascii="Cambria Math" w:eastAsia="Batang" w:hAnsi="Cambria Math"/>
                      <w:lang w:val="en-GB" w:eastAsia="x-none"/>
                    </w:rPr>
                    <m:t>UE</m:t>
                  </m:r>
                  <m:r>
                    <m:rPr>
                      <m:sty m:val="p"/>
                    </m:rPr>
                    <w:rPr>
                      <w:rFonts w:ascii="Cambria Math" w:eastAsia="Batang" w:hAnsi="Cambria Math"/>
                      <w:lang w:val="en-GB" w:eastAsia="x-none"/>
                    </w:rPr>
                    <m:t>-</m:t>
                  </m:r>
                  <m:r>
                    <m:rPr>
                      <m:sty m:val="b"/>
                    </m:rPr>
                    <w:rPr>
                      <w:rFonts w:ascii="Cambria Math" w:eastAsia="Batang" w:hAnsi="Cambria Math"/>
                      <w:lang w:val="en-GB" w:eastAsia="x-none"/>
                    </w:rPr>
                    <m:t>specific</m:t>
                  </m:r>
                </m:sub>
              </m:sSub>
            </m:oMath>
            <w:r w:rsidR="00C54B64" w:rsidRPr="00C54B64">
              <w:rPr>
                <w:rFonts w:ascii="Times" w:eastAsia="Batang" w:hAnsi="Times"/>
                <w:lang w:val="en-GB" w:eastAsia="x-none"/>
              </w:rPr>
              <w:t>  is UE self-estimated TA to pre-compensate for the service link delay.</w:t>
            </w:r>
          </w:p>
          <w:p w14:paraId="0008FBE8" w14:textId="1F6CCFA4" w:rsidR="00C54B64" w:rsidRPr="00C54B64" w:rsidRDefault="009738E9" w:rsidP="00DF058E">
            <w:pPr>
              <w:numPr>
                <w:ilvl w:val="0"/>
                <w:numId w:val="3"/>
              </w:numPr>
              <w:rPr>
                <w:rFonts w:ascii="Times" w:eastAsia="Batang" w:hAnsi="Times"/>
                <w:lang w:val="en-GB" w:eastAsia="x-none"/>
              </w:rPr>
            </w:pPr>
            <m:oMath>
              <m:sSub>
                <m:sSubPr>
                  <m:ctrlPr>
                    <w:rPr>
                      <w:rFonts w:ascii="Cambria Math" w:eastAsia="Batang" w:hAnsi="Cambria Math"/>
                      <w:lang w:val="en-GB" w:eastAsia="x-none"/>
                    </w:rPr>
                  </m:ctrlPr>
                </m:sSubPr>
                <m:e>
                  <m:r>
                    <m:rPr>
                      <m:sty m:val="b"/>
                    </m:rPr>
                    <w:rPr>
                      <w:rFonts w:ascii="Cambria Math" w:eastAsia="Batang" w:hAnsi="Cambria Math"/>
                      <w:lang w:val="en-GB" w:eastAsia="x-none"/>
                    </w:rPr>
                    <m:t>N</m:t>
                  </m:r>
                </m:e>
                <m:sub>
                  <m:r>
                    <m:rPr>
                      <m:sty m:val="b"/>
                    </m:rPr>
                    <w:rPr>
                      <w:rFonts w:ascii="Cambria Math" w:eastAsia="Batang" w:hAnsi="Cambria Math"/>
                      <w:lang w:val="en-GB" w:eastAsia="x-none"/>
                    </w:rPr>
                    <m:t>TA</m:t>
                  </m:r>
                  <m:r>
                    <m:rPr>
                      <m:sty m:val="p"/>
                    </m:rPr>
                    <w:rPr>
                      <w:rFonts w:ascii="Cambria Math" w:eastAsia="Batang" w:hAnsi="Cambria Math"/>
                      <w:lang w:val="en-GB" w:eastAsia="x-none"/>
                    </w:rPr>
                    <m:t>,</m:t>
                  </m:r>
                  <m:r>
                    <m:rPr>
                      <m:sty m:val="b"/>
                    </m:rPr>
                    <w:rPr>
                      <w:rFonts w:ascii="Cambria Math" w:eastAsia="Batang" w:hAnsi="Cambria Math"/>
                      <w:lang w:val="en-GB" w:eastAsia="x-none"/>
                    </w:rPr>
                    <m:t>common</m:t>
                  </m:r>
                </m:sub>
              </m:sSub>
            </m:oMath>
            <w:r w:rsidR="00C54B64" w:rsidRPr="00C54B64">
              <w:rPr>
                <w:rFonts w:ascii="Times" w:eastAsia="Batang" w:hAnsi="Times"/>
                <w:lang w:val="en-GB" w:eastAsia="x-none"/>
              </w:rPr>
              <w:t> is network-controlled common TA, and may include any timing offset considered necessary by the network.</w:t>
            </w:r>
          </w:p>
          <w:p w14:paraId="73B4AC99" w14:textId="63017B34" w:rsidR="00C54B64" w:rsidRPr="00C54B64" w:rsidRDefault="009738E9" w:rsidP="00DF058E">
            <w:pPr>
              <w:numPr>
                <w:ilvl w:val="0"/>
                <w:numId w:val="3"/>
              </w:numPr>
              <w:rPr>
                <w:rFonts w:ascii="Times" w:eastAsia="Batang" w:hAnsi="Times"/>
                <w:lang w:val="en-GB" w:eastAsia="x-none"/>
              </w:rPr>
            </w:pPr>
            <m:oMath>
              <m:sSub>
                <m:sSubPr>
                  <m:ctrlPr>
                    <w:rPr>
                      <w:rFonts w:ascii="Cambria Math" w:eastAsia="Batang" w:hAnsi="Cambria Math"/>
                      <w:lang w:val="en-GB" w:eastAsia="x-none"/>
                    </w:rPr>
                  </m:ctrlPr>
                </m:sSubPr>
                <m:e>
                  <m:r>
                    <m:rPr>
                      <m:sty m:val="b"/>
                    </m:rPr>
                    <w:rPr>
                      <w:rFonts w:ascii="Cambria Math" w:eastAsia="Batang" w:hAnsi="Cambria Math"/>
                      <w:lang w:val="en-GB" w:eastAsia="x-none"/>
                    </w:rPr>
                    <m:t>N</m:t>
                  </m:r>
                </m:e>
                <m:sub>
                  <m:r>
                    <m:rPr>
                      <m:sty m:val="b"/>
                    </m:rPr>
                    <w:rPr>
                      <w:rFonts w:ascii="Cambria Math" w:eastAsia="Batang" w:hAnsi="Cambria Math"/>
                      <w:lang w:val="en-GB" w:eastAsia="x-none"/>
                    </w:rPr>
                    <m:t>TA</m:t>
                  </m:r>
                  <m:r>
                    <m:rPr>
                      <m:sty m:val="p"/>
                    </m:rPr>
                    <w:rPr>
                      <w:rFonts w:ascii="Cambria Math" w:eastAsia="Batang" w:hAnsi="Cambria Math"/>
                      <w:lang w:val="en-GB" w:eastAsia="x-none"/>
                    </w:rPr>
                    <m:t>,</m:t>
                  </m:r>
                  <m:r>
                    <m:rPr>
                      <m:sty m:val="b"/>
                    </m:rPr>
                    <w:rPr>
                      <w:rFonts w:ascii="Cambria Math" w:eastAsia="Batang" w:hAnsi="Cambria Math"/>
                      <w:lang w:val="en-GB" w:eastAsia="x-none"/>
                    </w:rPr>
                    <m:t>common</m:t>
                  </m:r>
                </m:sub>
              </m:sSub>
            </m:oMath>
            <w:r w:rsidR="00C54B64" w:rsidRPr="00C54B64">
              <w:rPr>
                <w:rFonts w:ascii="Times" w:eastAsia="Batang" w:hAnsi="Times"/>
                <w:lang w:val="en-GB" w:eastAsia="x-none"/>
              </w:rPr>
              <w:t xml:space="preserve"> with value of 0 is supported. </w:t>
            </w:r>
          </w:p>
          <w:p w14:paraId="754E680F" w14:textId="77777777" w:rsidR="00C54B64" w:rsidRPr="00C54B64" w:rsidRDefault="00C54B64" w:rsidP="00DF058E">
            <w:pPr>
              <w:numPr>
                <w:ilvl w:val="1"/>
                <w:numId w:val="3"/>
              </w:numPr>
              <w:rPr>
                <w:rFonts w:ascii="Times" w:eastAsia="Batang" w:hAnsi="Times"/>
                <w:lang w:val="en-GB" w:eastAsia="x-none"/>
              </w:rPr>
            </w:pPr>
            <w:r w:rsidRPr="00C54B64">
              <w:rPr>
                <w:rFonts w:ascii="Times" w:eastAsia="Batang" w:hAnsi="Times"/>
                <w:lang w:val="en-GB" w:eastAsia="x-none"/>
              </w:rPr>
              <w:t xml:space="preserve">FFS:  details of </w:t>
            </w:r>
            <w:proofErr w:type="spellStart"/>
            <w:r w:rsidRPr="00C54B64">
              <w:rPr>
                <w:rFonts w:ascii="Times" w:eastAsia="Batang" w:hAnsi="Times"/>
                <w:lang w:val="en-GB" w:eastAsia="x-none"/>
              </w:rPr>
              <w:t>signaling</w:t>
            </w:r>
            <w:proofErr w:type="spellEnd"/>
            <w:r w:rsidRPr="00C54B64">
              <w:rPr>
                <w:rFonts w:ascii="Times" w:eastAsia="Batang" w:hAnsi="Times"/>
                <w:lang w:val="en-GB" w:eastAsia="x-none"/>
              </w:rPr>
              <w:t xml:space="preserve"> including granularity.   </w:t>
            </w:r>
          </w:p>
          <w:p w14:paraId="5BFB0674" w14:textId="4B25E853" w:rsidR="00C54B64" w:rsidRPr="00C54B64" w:rsidRDefault="009738E9" w:rsidP="00DF058E">
            <w:pPr>
              <w:numPr>
                <w:ilvl w:val="0"/>
                <w:numId w:val="3"/>
              </w:numPr>
              <w:rPr>
                <w:rFonts w:ascii="Times" w:eastAsia="Batang" w:hAnsi="Times"/>
                <w:lang w:val="en-GB" w:eastAsia="x-none"/>
              </w:rPr>
            </w:pPr>
            <m:oMath>
              <m:sSub>
                <m:sSubPr>
                  <m:ctrlPr>
                    <w:rPr>
                      <w:rFonts w:ascii="Cambria Math" w:eastAsia="Batang" w:hAnsi="Cambria Math"/>
                      <w:lang w:val="en-GB" w:eastAsia="x-none"/>
                    </w:rPr>
                  </m:ctrlPr>
                </m:sSubPr>
                <m:e>
                  <m:r>
                    <m:rPr>
                      <m:sty m:val="b"/>
                    </m:rPr>
                    <w:rPr>
                      <w:rFonts w:ascii="Cambria Math" w:eastAsia="Batang" w:hAnsi="Cambria Math"/>
                      <w:lang w:val="en-GB" w:eastAsia="x-none"/>
                    </w:rPr>
                    <m:t>N</m:t>
                  </m:r>
                </m:e>
                <m:sub>
                  <m:r>
                    <m:rPr>
                      <m:sty m:val="b"/>
                    </m:rPr>
                    <w:rPr>
                      <w:rFonts w:ascii="Cambria Math" w:eastAsia="Batang" w:hAnsi="Cambria Math"/>
                      <w:lang w:val="en-GB" w:eastAsia="x-none"/>
                    </w:rPr>
                    <m:t>TA</m:t>
                  </m:r>
                  <m:r>
                    <m:rPr>
                      <m:sty m:val="p"/>
                    </m:rPr>
                    <w:rPr>
                      <w:rFonts w:ascii="Cambria Math" w:eastAsia="Batang" w:hAnsi="Cambria Math"/>
                      <w:lang w:val="en-GB" w:eastAsia="x-none"/>
                    </w:rPr>
                    <m:t>,</m:t>
                  </m:r>
                  <m:r>
                    <m:rPr>
                      <m:sty m:val="b"/>
                    </m:rPr>
                    <w:rPr>
                      <w:rFonts w:ascii="Cambria Math" w:eastAsia="Batang" w:hAnsi="Cambria Math"/>
                      <w:lang w:val="en-GB" w:eastAsia="x-none"/>
                    </w:rPr>
                    <m:t>offset</m:t>
                  </m:r>
                </m:sub>
              </m:sSub>
            </m:oMath>
            <w:r w:rsidR="00C54B64" w:rsidRPr="00C54B64">
              <w:rPr>
                <w:rFonts w:ascii="Times" w:eastAsia="Batang" w:hAnsi="Times"/>
                <w:lang w:val="en-GB" w:eastAsia="x-none"/>
              </w:rPr>
              <w:t xml:space="preserve"> is a fixed offset used to calculate the timing </w:t>
            </w:r>
            <w:proofErr w:type="gramStart"/>
            <w:r w:rsidR="00C54B64" w:rsidRPr="00C54B64">
              <w:rPr>
                <w:rFonts w:ascii="Times" w:eastAsia="Batang" w:hAnsi="Times"/>
                <w:lang w:val="en-GB" w:eastAsia="x-none"/>
              </w:rPr>
              <w:t>advance.</w:t>
            </w:r>
            <w:proofErr w:type="gramEnd"/>
            <w:r w:rsidR="00C54B64" w:rsidRPr="00C54B64">
              <w:rPr>
                <w:rFonts w:ascii="Times" w:eastAsia="Batang" w:hAnsi="Times"/>
                <w:lang w:val="en-GB" w:eastAsia="x-none"/>
              </w:rPr>
              <w:t> </w:t>
            </w:r>
          </w:p>
          <w:p w14:paraId="4833657C" w14:textId="77777777" w:rsidR="00C54B64" w:rsidRPr="00C54B64" w:rsidRDefault="00C54B64" w:rsidP="00C54B64">
            <w:pPr>
              <w:ind w:left="720"/>
              <w:rPr>
                <w:rFonts w:ascii="Times" w:eastAsia="Batang" w:hAnsi="Times"/>
                <w:lang w:val="en-GB" w:eastAsia="x-none"/>
              </w:rPr>
            </w:pPr>
          </w:p>
          <w:p w14:paraId="76C91B9D" w14:textId="5C47883A" w:rsidR="00C54B64" w:rsidRPr="00C54B64" w:rsidRDefault="00C54B64" w:rsidP="00C54B64">
            <w:pPr>
              <w:wordWrap w:val="0"/>
              <w:rPr>
                <w:rFonts w:ascii="Times" w:eastAsia="Batang" w:hAnsi="Times"/>
                <w:lang w:val="en-GB" w:eastAsia="x-none"/>
              </w:rPr>
            </w:pPr>
            <w:r w:rsidRPr="00C54B64">
              <w:rPr>
                <w:rFonts w:ascii="Times" w:eastAsia="Batang" w:hAnsi="Times"/>
                <w:lang w:val="en-GB" w:eastAsia="x-none"/>
              </w:rPr>
              <w:t>Note-1: Definition of </w:t>
            </w:r>
            <m:oMath>
              <m:sSub>
                <m:sSubPr>
                  <m:ctrlPr>
                    <w:rPr>
                      <w:rFonts w:ascii="Cambria Math" w:eastAsia="Batang" w:hAnsi="Cambria Math"/>
                      <w:lang w:val="en-GB" w:eastAsia="x-none"/>
                    </w:rPr>
                  </m:ctrlPr>
                </m:sSubPr>
                <m:e>
                  <m:r>
                    <m:rPr>
                      <m:sty m:val="b"/>
                    </m:rPr>
                    <w:rPr>
                      <w:rFonts w:ascii="Cambria Math" w:eastAsia="Batang" w:hAnsi="Cambria Math"/>
                      <w:lang w:val="en-GB" w:eastAsia="x-none"/>
                    </w:rPr>
                    <m:t>N</m:t>
                  </m:r>
                </m:e>
                <m:sub>
                  <m:r>
                    <m:rPr>
                      <m:sty m:val="b"/>
                    </m:rPr>
                    <w:rPr>
                      <w:rFonts w:ascii="Cambria Math" w:eastAsia="Batang" w:hAnsi="Cambria Math"/>
                      <w:lang w:val="en-GB" w:eastAsia="x-none"/>
                    </w:rPr>
                    <m:t>TA</m:t>
                  </m:r>
                </m:sub>
              </m:sSub>
            </m:oMath>
            <w:r w:rsidRPr="00C54B64">
              <w:rPr>
                <w:rFonts w:ascii="Times" w:eastAsia="Batang" w:hAnsi="Times"/>
                <w:lang w:val="en-GB" w:eastAsia="x-none"/>
              </w:rPr>
              <w:t> is different from that in RAN1#103-e agreement. </w:t>
            </w:r>
          </w:p>
          <w:p w14:paraId="1C354083" w14:textId="77777777" w:rsidR="00C54B64" w:rsidRPr="00C54B64" w:rsidRDefault="00C54B64" w:rsidP="00C54B64">
            <w:pPr>
              <w:rPr>
                <w:rFonts w:ascii="Times" w:eastAsia="Batang" w:hAnsi="Times"/>
                <w:lang w:val="en-GB" w:eastAsia="x-none"/>
              </w:rPr>
            </w:pPr>
            <w:r w:rsidRPr="00C54B64">
              <w:rPr>
                <w:rFonts w:ascii="Times" w:eastAsia="Batang" w:hAnsi="Times"/>
                <w:lang w:val="en-GB" w:eastAsia="x-none"/>
              </w:rPr>
              <w:t>Note-2: UE might not assume that the RTT between UE and gNB is equal to the calculated TA for Msg1/</w:t>
            </w:r>
            <w:proofErr w:type="spellStart"/>
            <w:r w:rsidRPr="00C54B64">
              <w:rPr>
                <w:rFonts w:ascii="Times" w:eastAsia="Batang" w:hAnsi="Times"/>
                <w:lang w:val="en-GB" w:eastAsia="x-none"/>
              </w:rPr>
              <w:t>Msg</w:t>
            </w:r>
            <w:proofErr w:type="spellEnd"/>
            <w:r w:rsidRPr="00C54B64">
              <w:rPr>
                <w:rFonts w:ascii="Times" w:eastAsia="Batang" w:hAnsi="Times"/>
                <w:lang w:val="en-GB" w:eastAsia="x-none"/>
              </w:rPr>
              <w:t xml:space="preserve"> A.</w:t>
            </w:r>
          </w:p>
          <w:p w14:paraId="7FACFE7E" w14:textId="77777777" w:rsidR="00F037DF" w:rsidRDefault="00C54B64" w:rsidP="00187251">
            <w:pPr>
              <w:rPr>
                <w:rFonts w:ascii="Times" w:eastAsia="Batang" w:hAnsi="Times"/>
                <w:lang w:val="en-GB" w:eastAsia="x-none"/>
              </w:rPr>
            </w:pPr>
            <w:r w:rsidRPr="00C54B64">
              <w:rPr>
                <w:rFonts w:ascii="Times" w:eastAsia="Batang" w:hAnsi="Times"/>
                <w:lang w:val="en-GB" w:eastAsia="x-none"/>
              </w:rPr>
              <w:t>Note-3: </w:t>
            </w:r>
            <m:oMath>
              <m:sSub>
                <m:sSubPr>
                  <m:ctrlPr>
                    <w:rPr>
                      <w:rFonts w:ascii="Cambria Math" w:eastAsia="Batang" w:hAnsi="Cambria Math"/>
                      <w:lang w:val="en-GB" w:eastAsia="x-none"/>
                    </w:rPr>
                  </m:ctrlPr>
                </m:sSubPr>
                <m:e>
                  <m:r>
                    <m:rPr>
                      <m:sty m:val="b"/>
                    </m:rPr>
                    <w:rPr>
                      <w:rFonts w:ascii="Cambria Math" w:eastAsia="Batang" w:hAnsi="Cambria Math"/>
                      <w:lang w:val="en-GB" w:eastAsia="x-none"/>
                    </w:rPr>
                    <m:t>N</m:t>
                  </m:r>
                </m:e>
                <m:sub>
                  <m:r>
                    <m:rPr>
                      <m:sty m:val="b"/>
                    </m:rPr>
                    <w:rPr>
                      <w:rFonts w:ascii="Cambria Math" w:eastAsia="Batang" w:hAnsi="Cambria Math"/>
                      <w:lang w:val="en-GB" w:eastAsia="x-none"/>
                    </w:rPr>
                    <m:t>TA</m:t>
                  </m:r>
                  <m:r>
                    <m:rPr>
                      <m:sty m:val="p"/>
                    </m:rPr>
                    <w:rPr>
                      <w:rFonts w:ascii="Cambria Math" w:eastAsia="Batang" w:hAnsi="Cambria Math"/>
                      <w:lang w:val="en-GB" w:eastAsia="x-none"/>
                    </w:rPr>
                    <m:t>,</m:t>
                  </m:r>
                  <m:r>
                    <m:rPr>
                      <m:sty m:val="b"/>
                    </m:rPr>
                    <w:rPr>
                      <w:rFonts w:ascii="Cambria Math" w:eastAsia="Batang" w:hAnsi="Cambria Math"/>
                      <w:lang w:val="en-GB" w:eastAsia="x-none"/>
                    </w:rPr>
                    <m:t>common</m:t>
                  </m:r>
                </m:sub>
              </m:sSub>
            </m:oMath>
            <w:r w:rsidRPr="00C54B64">
              <w:rPr>
                <w:rFonts w:ascii="Times" w:eastAsia="Batang" w:hAnsi="Times"/>
                <w:lang w:val="en-GB" w:eastAsia="x-none"/>
              </w:rPr>
              <w:t> is the common timing offset X as agreed in RAN1 #103-e.</w:t>
            </w:r>
          </w:p>
          <w:p w14:paraId="273F4D18" w14:textId="570BEDC2" w:rsidR="00544ACD" w:rsidRPr="00187251" w:rsidRDefault="00544ACD" w:rsidP="00187251">
            <w:pPr>
              <w:rPr>
                <w:rFonts w:ascii="Times" w:eastAsia="Batang" w:hAnsi="Times"/>
                <w:lang w:val="en-GB" w:eastAsia="x-none"/>
              </w:rPr>
            </w:pPr>
          </w:p>
        </w:tc>
      </w:tr>
    </w:tbl>
    <w:p w14:paraId="5EAE547A" w14:textId="4E6BB4B8" w:rsidR="00F037DF" w:rsidRPr="00C51B0C" w:rsidRDefault="007227E3" w:rsidP="00E51EEB">
      <w:pPr>
        <w:pStyle w:val="a0"/>
        <w:spacing w:beforeLines="50" w:before="120" w:afterLines="50"/>
        <w:contextualSpacing/>
        <w:rPr>
          <w:rFonts w:ascii="Times New Roman" w:eastAsia="宋体" w:hAnsi="Times New Roman"/>
          <w:sz w:val="20"/>
          <w:lang w:eastAsia="zh-CN"/>
        </w:rPr>
      </w:pPr>
      <w:r w:rsidRPr="007227E3">
        <w:rPr>
          <w:rFonts w:ascii="Times New Roman" w:eastAsia="宋体" w:hAnsi="Times New Roman"/>
          <w:sz w:val="20"/>
          <w:lang w:eastAsia="zh-CN"/>
        </w:rPr>
        <w:t xml:space="preserve">In this contribution, we </w:t>
      </w:r>
      <w:r w:rsidR="00FE4678">
        <w:rPr>
          <w:rFonts w:ascii="Times New Roman" w:eastAsia="宋体" w:hAnsi="Times New Roman"/>
          <w:sz w:val="20"/>
          <w:lang w:eastAsia="zh-CN"/>
        </w:rPr>
        <w:t xml:space="preserve">further </w:t>
      </w:r>
      <w:bookmarkStart w:id="3" w:name="_Hlk61360089"/>
      <w:r w:rsidRPr="007227E3">
        <w:rPr>
          <w:rFonts w:ascii="Times New Roman" w:eastAsia="宋体" w:hAnsi="Times New Roman"/>
          <w:sz w:val="20"/>
          <w:lang w:eastAsia="zh-CN"/>
        </w:rPr>
        <w:t xml:space="preserve">discuss </w:t>
      </w:r>
      <w:r w:rsidR="008F7492">
        <w:rPr>
          <w:rFonts w:ascii="Times New Roman" w:eastAsia="宋体" w:hAnsi="Times New Roman"/>
          <w:sz w:val="20"/>
          <w:lang w:eastAsia="zh-CN"/>
        </w:rPr>
        <w:t xml:space="preserve">on </w:t>
      </w:r>
      <w:r w:rsidR="00FE4678" w:rsidRPr="00FE4678">
        <w:rPr>
          <w:rFonts w:ascii="Times New Roman" w:eastAsia="宋体" w:hAnsi="Times New Roman"/>
          <w:sz w:val="20"/>
          <w:lang w:eastAsia="zh-CN"/>
        </w:rPr>
        <w:t>common</w:t>
      </w:r>
      <w:r w:rsidR="00E9722C">
        <w:rPr>
          <w:rFonts w:ascii="Times New Roman" w:eastAsia="宋体" w:hAnsi="Times New Roman"/>
          <w:sz w:val="20"/>
          <w:lang w:eastAsia="zh-CN"/>
        </w:rPr>
        <w:t xml:space="preserve"> TA drift parameters</w:t>
      </w:r>
      <w:r w:rsidR="00FE4678">
        <w:rPr>
          <w:rFonts w:ascii="Times New Roman" w:eastAsia="宋体" w:hAnsi="Times New Roman"/>
          <w:sz w:val="20"/>
          <w:lang w:eastAsia="zh-CN"/>
        </w:rPr>
        <w:t xml:space="preserve">, </w:t>
      </w:r>
      <w:r w:rsidR="00E9722C">
        <w:rPr>
          <w:rFonts w:ascii="Times" w:hAnsi="Times" w:cs="Times"/>
          <w:szCs w:val="20"/>
          <w:lang w:eastAsia="ko-KR"/>
        </w:rPr>
        <w:t>time alignment timers</w:t>
      </w:r>
      <w:r w:rsidR="007E7855">
        <w:rPr>
          <w:rFonts w:ascii="Times New Roman" w:eastAsia="宋体" w:hAnsi="Times New Roman" w:hint="eastAsia"/>
          <w:sz w:val="20"/>
          <w:lang w:eastAsia="zh-CN"/>
        </w:rPr>
        <w:t>,</w:t>
      </w:r>
      <w:r w:rsidR="007E7855">
        <w:rPr>
          <w:rFonts w:ascii="Times New Roman" w:eastAsia="宋体" w:hAnsi="Times New Roman"/>
          <w:sz w:val="20"/>
          <w:lang w:eastAsia="zh-CN"/>
        </w:rPr>
        <w:t xml:space="preserve"> </w:t>
      </w:r>
      <w:r w:rsidR="00FE4678">
        <w:rPr>
          <w:rFonts w:ascii="Times New Roman" w:eastAsia="宋体" w:hAnsi="Times New Roman"/>
          <w:sz w:val="20"/>
          <w:lang w:eastAsia="zh-CN"/>
        </w:rPr>
        <w:t xml:space="preserve">and common frequency </w:t>
      </w:r>
      <w:r w:rsidR="00E9722C">
        <w:rPr>
          <w:rFonts w:ascii="Times New Roman" w:eastAsia="宋体" w:hAnsi="Times New Roman"/>
          <w:sz w:val="20"/>
          <w:lang w:eastAsia="zh-CN"/>
        </w:rPr>
        <w:t xml:space="preserve">compensation </w:t>
      </w:r>
      <w:r w:rsidR="00FE4678">
        <w:rPr>
          <w:rFonts w:ascii="Times New Roman" w:eastAsia="宋体" w:hAnsi="Times New Roman"/>
          <w:sz w:val="20"/>
          <w:lang w:eastAsia="zh-CN"/>
        </w:rPr>
        <w:t>offset</w:t>
      </w:r>
      <w:bookmarkEnd w:id="3"/>
      <w:r w:rsidRPr="007227E3">
        <w:rPr>
          <w:rFonts w:ascii="Times New Roman" w:eastAsia="宋体" w:hAnsi="Times New Roman"/>
          <w:sz w:val="20"/>
          <w:lang w:eastAsia="zh-CN"/>
        </w:rPr>
        <w:t>.</w:t>
      </w:r>
    </w:p>
    <w:p w14:paraId="218A5C8D" w14:textId="677538BA" w:rsidR="003C657C" w:rsidRPr="000E395F" w:rsidRDefault="007F2158" w:rsidP="00DF058E">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_Hlk25060711"/>
      <w:bookmarkStart w:id="5" w:name="_Ref498564494"/>
      <w:bookmarkStart w:id="6" w:name="_Hlk521582650"/>
      <w:r w:rsidRPr="000E395F">
        <w:rPr>
          <w:rFonts w:cs="Times New Roman"/>
          <w:b w:val="0"/>
          <w:bCs w:val="0"/>
          <w:kern w:val="0"/>
          <w:sz w:val="36"/>
          <w:szCs w:val="20"/>
        </w:rPr>
        <w:t>I</w:t>
      </w:r>
      <w:r w:rsidR="00D6055A" w:rsidRPr="000E395F">
        <w:rPr>
          <w:rFonts w:cs="Times New Roman"/>
          <w:b w:val="0"/>
          <w:bCs w:val="0"/>
          <w:kern w:val="0"/>
          <w:sz w:val="36"/>
          <w:szCs w:val="20"/>
        </w:rPr>
        <w:t>ndication of common</w:t>
      </w:r>
      <w:r w:rsidR="00627038" w:rsidRPr="000E395F">
        <w:rPr>
          <w:rFonts w:cs="Times New Roman"/>
          <w:b w:val="0"/>
          <w:bCs w:val="0"/>
          <w:kern w:val="0"/>
          <w:sz w:val="36"/>
          <w:szCs w:val="20"/>
        </w:rPr>
        <w:t xml:space="preserve"> TA drift parameters</w:t>
      </w:r>
    </w:p>
    <w:p w14:paraId="56366BEE" w14:textId="199DE804" w:rsidR="0000577E" w:rsidRDefault="00535950" w:rsidP="004500AD">
      <w:pPr>
        <w:pStyle w:val="a0"/>
        <w:spacing w:beforeLines="50" w:before="120"/>
        <w:rPr>
          <w:rFonts w:ascii="Times New Roman" w:eastAsia="宋体" w:hAnsi="Times New Roman"/>
          <w:sz w:val="20"/>
          <w:lang w:eastAsia="zh-CN"/>
        </w:rPr>
      </w:pPr>
      <w:r>
        <w:rPr>
          <w:rFonts w:ascii="Times New Roman" w:eastAsia="宋体" w:hAnsi="Times New Roman"/>
          <w:sz w:val="20"/>
          <w:lang w:eastAsia="zh-CN"/>
        </w:rPr>
        <w:t xml:space="preserve">According to the agreement listed above, there are three relevant issues remained to be addressed, which are feeder link timing handling, common TA drift parameters and common TA calculation formula, respectively. </w:t>
      </w:r>
    </w:p>
    <w:p w14:paraId="44541BAE" w14:textId="5873ED4E" w:rsidR="00B125CD" w:rsidRPr="004500AD" w:rsidRDefault="001F6578" w:rsidP="004500AD">
      <w:pPr>
        <w:pStyle w:val="a0"/>
        <w:spacing w:beforeLines="50" w:before="120"/>
        <w:rPr>
          <w:rFonts w:ascii="Times New Roman" w:eastAsia="宋体" w:hAnsi="Times New Roman"/>
          <w:sz w:val="20"/>
          <w:lang w:eastAsia="zh-CN"/>
        </w:rPr>
      </w:pPr>
      <w:r>
        <w:rPr>
          <w:rFonts w:ascii="Times New Roman" w:eastAsia="宋体" w:hAnsi="Times New Roman"/>
          <w:sz w:val="20"/>
          <w:lang w:eastAsia="zh-CN"/>
        </w:rPr>
        <w:t>For feeder link timing handling,</w:t>
      </w:r>
      <w:r w:rsidR="004E22BD" w:rsidRPr="004500AD">
        <w:rPr>
          <w:rFonts w:ascii="Times New Roman" w:eastAsia="宋体" w:hAnsi="Times New Roman"/>
          <w:sz w:val="20"/>
          <w:lang w:eastAsia="zh-CN"/>
        </w:rPr>
        <w:t xml:space="preserve"> </w:t>
      </w:r>
      <w:r>
        <w:rPr>
          <w:rFonts w:ascii="Times New Roman" w:eastAsia="宋体" w:hAnsi="Times New Roman"/>
          <w:sz w:val="20"/>
          <w:lang w:eastAsia="zh-CN"/>
        </w:rPr>
        <w:t>o</w:t>
      </w:r>
      <w:r w:rsidR="0098062E" w:rsidRPr="004500AD">
        <w:rPr>
          <w:rFonts w:ascii="Times New Roman" w:eastAsia="宋体" w:hAnsi="Times New Roman"/>
          <w:sz w:val="20"/>
          <w:lang w:eastAsia="zh-CN"/>
        </w:rPr>
        <w:t xml:space="preserve">ne </w:t>
      </w:r>
      <w:r w:rsidR="005E7EB4">
        <w:rPr>
          <w:rFonts w:ascii="Times New Roman" w:eastAsia="宋体" w:hAnsi="Times New Roman"/>
          <w:sz w:val="20"/>
          <w:lang w:eastAsia="zh-CN"/>
        </w:rPr>
        <w:t xml:space="preserve">approach </w:t>
      </w:r>
      <w:r w:rsidR="0098062E" w:rsidRPr="004500AD">
        <w:rPr>
          <w:rFonts w:ascii="Times New Roman" w:eastAsia="宋体" w:hAnsi="Times New Roman"/>
          <w:sz w:val="20"/>
          <w:lang w:eastAsia="zh-CN"/>
        </w:rPr>
        <w:t xml:space="preserve">is </w:t>
      </w:r>
      <w:r w:rsidR="003D78CA">
        <w:rPr>
          <w:rFonts w:ascii="Times New Roman" w:eastAsia="宋体" w:hAnsi="Times New Roman"/>
          <w:sz w:val="20"/>
          <w:lang w:eastAsia="zh-CN"/>
        </w:rPr>
        <w:t xml:space="preserve">to perform the </w:t>
      </w:r>
      <w:r w:rsidR="0098062E" w:rsidRPr="004500AD">
        <w:rPr>
          <w:rFonts w:ascii="Times New Roman" w:eastAsia="宋体" w:hAnsi="Times New Roman"/>
          <w:sz w:val="20"/>
          <w:lang w:eastAsia="zh-CN"/>
        </w:rPr>
        <w:t>feeder link tim</w:t>
      </w:r>
      <w:r w:rsidR="00BF6A84">
        <w:rPr>
          <w:rFonts w:ascii="Times New Roman" w:eastAsia="宋体" w:hAnsi="Times New Roman"/>
          <w:sz w:val="20"/>
          <w:lang w:eastAsia="zh-CN"/>
        </w:rPr>
        <w:t>ing</w:t>
      </w:r>
      <w:r w:rsidR="0098062E" w:rsidRPr="004500AD">
        <w:rPr>
          <w:rFonts w:ascii="Times New Roman" w:eastAsia="宋体" w:hAnsi="Times New Roman"/>
          <w:sz w:val="20"/>
          <w:lang w:eastAsia="zh-CN"/>
        </w:rPr>
        <w:t xml:space="preserve"> compensation at UE, </w:t>
      </w:r>
      <w:r w:rsidR="001319A1">
        <w:rPr>
          <w:rFonts w:ascii="Times New Roman" w:eastAsia="宋体" w:hAnsi="Times New Roman"/>
          <w:sz w:val="20"/>
          <w:lang w:eastAsia="zh-CN"/>
        </w:rPr>
        <w:t xml:space="preserve">the </w:t>
      </w:r>
      <w:r w:rsidR="0098062E" w:rsidRPr="004500AD">
        <w:rPr>
          <w:rFonts w:ascii="Times New Roman" w:eastAsia="宋体" w:hAnsi="Times New Roman"/>
          <w:sz w:val="20"/>
          <w:lang w:eastAsia="zh-CN"/>
        </w:rPr>
        <w:t xml:space="preserve">other is </w:t>
      </w:r>
      <w:r w:rsidR="001319A1">
        <w:rPr>
          <w:rFonts w:ascii="Times New Roman" w:eastAsia="宋体" w:hAnsi="Times New Roman"/>
          <w:sz w:val="20"/>
          <w:lang w:eastAsia="zh-CN"/>
        </w:rPr>
        <w:t xml:space="preserve">to perform the </w:t>
      </w:r>
      <w:r w:rsidR="0098062E" w:rsidRPr="004500AD">
        <w:rPr>
          <w:rFonts w:ascii="Times New Roman" w:eastAsia="宋体" w:hAnsi="Times New Roman"/>
          <w:sz w:val="20"/>
          <w:lang w:eastAsia="zh-CN"/>
        </w:rPr>
        <w:t>feeder link tim</w:t>
      </w:r>
      <w:r w:rsidR="00BF6A84">
        <w:rPr>
          <w:rFonts w:ascii="Times New Roman" w:eastAsia="宋体" w:hAnsi="Times New Roman"/>
          <w:sz w:val="20"/>
          <w:lang w:eastAsia="zh-CN"/>
        </w:rPr>
        <w:t>ing</w:t>
      </w:r>
      <w:r w:rsidR="0098062E" w:rsidRPr="004500AD">
        <w:rPr>
          <w:rFonts w:ascii="Times New Roman" w:eastAsia="宋体" w:hAnsi="Times New Roman"/>
          <w:sz w:val="20"/>
          <w:lang w:eastAsia="zh-CN"/>
        </w:rPr>
        <w:t xml:space="preserve"> compensation at network. In our</w:t>
      </w:r>
      <w:r w:rsidR="005E7EB4">
        <w:rPr>
          <w:rFonts w:ascii="Times New Roman" w:eastAsia="宋体" w:hAnsi="Times New Roman"/>
          <w:sz w:val="20"/>
          <w:lang w:eastAsia="zh-CN"/>
        </w:rPr>
        <w:t xml:space="preserve"> point of</w:t>
      </w:r>
      <w:r w:rsidR="0098062E" w:rsidRPr="004500AD">
        <w:rPr>
          <w:rFonts w:ascii="Times New Roman" w:eastAsia="宋体" w:hAnsi="Times New Roman"/>
          <w:sz w:val="20"/>
          <w:lang w:eastAsia="zh-CN"/>
        </w:rPr>
        <w:t xml:space="preserve"> view, feeder link tim</w:t>
      </w:r>
      <w:r w:rsidR="00A46E4F">
        <w:rPr>
          <w:rFonts w:ascii="Times New Roman" w:eastAsia="宋体" w:hAnsi="Times New Roman"/>
          <w:sz w:val="20"/>
          <w:lang w:eastAsia="zh-CN"/>
        </w:rPr>
        <w:t>ing</w:t>
      </w:r>
      <w:r w:rsidR="0098062E" w:rsidRPr="004500AD">
        <w:rPr>
          <w:rFonts w:ascii="Times New Roman" w:eastAsia="宋体" w:hAnsi="Times New Roman"/>
          <w:sz w:val="20"/>
          <w:lang w:eastAsia="zh-CN"/>
        </w:rPr>
        <w:t xml:space="preserve"> compensation </w:t>
      </w:r>
      <w:r w:rsidR="002A3E37">
        <w:rPr>
          <w:rFonts w:ascii="Times New Roman" w:eastAsia="宋体" w:hAnsi="Times New Roman"/>
          <w:sz w:val="20"/>
          <w:lang w:eastAsia="zh-CN"/>
        </w:rPr>
        <w:t>at</w:t>
      </w:r>
      <w:r w:rsidR="0098062E" w:rsidRPr="004500AD">
        <w:rPr>
          <w:rFonts w:ascii="Times New Roman" w:eastAsia="宋体" w:hAnsi="Times New Roman"/>
          <w:sz w:val="20"/>
          <w:lang w:eastAsia="zh-CN"/>
        </w:rPr>
        <w:t xml:space="preserve"> UE is more feasible. UE receive</w:t>
      </w:r>
      <w:r w:rsidR="004C49C4">
        <w:rPr>
          <w:rFonts w:ascii="Times New Roman" w:eastAsia="宋体" w:hAnsi="Times New Roman"/>
          <w:sz w:val="20"/>
          <w:lang w:eastAsia="zh-CN"/>
        </w:rPr>
        <w:t>s</w:t>
      </w:r>
      <w:r w:rsidR="0098062E" w:rsidRPr="004500AD">
        <w:rPr>
          <w:rFonts w:ascii="Times New Roman" w:eastAsia="宋体" w:hAnsi="Times New Roman"/>
          <w:sz w:val="20"/>
          <w:lang w:eastAsia="zh-CN"/>
        </w:rPr>
        <w:t xml:space="preserve"> the broadcast information </w:t>
      </w:r>
      <w:r w:rsidR="00E52CE9">
        <w:rPr>
          <w:rFonts w:ascii="Times New Roman" w:eastAsia="宋体" w:hAnsi="Times New Roman"/>
          <w:sz w:val="20"/>
          <w:lang w:eastAsia="zh-CN"/>
        </w:rPr>
        <w:t>including</w:t>
      </w:r>
      <w:r w:rsidR="0098062E" w:rsidRPr="004500AD">
        <w:rPr>
          <w:rFonts w:ascii="Times New Roman" w:eastAsia="宋体" w:hAnsi="Times New Roman"/>
          <w:sz w:val="20"/>
          <w:lang w:eastAsia="zh-CN"/>
        </w:rPr>
        <w:t xml:space="preserve"> common TA </w:t>
      </w:r>
      <w:r w:rsidR="0071214D">
        <w:rPr>
          <w:rFonts w:ascii="Times New Roman" w:eastAsia="宋体" w:hAnsi="Times New Roman"/>
          <w:sz w:val="20"/>
          <w:lang w:eastAsia="zh-CN"/>
        </w:rPr>
        <w:t>indication</w:t>
      </w:r>
      <w:r w:rsidR="0071214D" w:rsidRPr="004500AD">
        <w:rPr>
          <w:rFonts w:ascii="Times New Roman" w:eastAsia="宋体" w:hAnsi="Times New Roman"/>
          <w:sz w:val="20"/>
          <w:lang w:eastAsia="zh-CN"/>
        </w:rPr>
        <w:t xml:space="preserve"> </w:t>
      </w:r>
      <w:r w:rsidR="0098062E" w:rsidRPr="004500AD">
        <w:rPr>
          <w:rFonts w:ascii="Times New Roman" w:eastAsia="宋体" w:hAnsi="Times New Roman"/>
          <w:sz w:val="20"/>
          <w:lang w:eastAsia="zh-CN"/>
        </w:rPr>
        <w:t>and update the common TA value</w:t>
      </w:r>
      <w:r w:rsidR="00B82B12">
        <w:rPr>
          <w:rFonts w:ascii="Times New Roman" w:eastAsia="宋体" w:hAnsi="Times New Roman"/>
          <w:sz w:val="20"/>
          <w:lang w:eastAsia="zh-CN"/>
        </w:rPr>
        <w:t xml:space="preserve"> correspondingly</w:t>
      </w:r>
      <w:r w:rsidR="0098062E" w:rsidRPr="004500AD">
        <w:rPr>
          <w:rFonts w:ascii="Times New Roman" w:eastAsia="宋体" w:hAnsi="Times New Roman"/>
          <w:sz w:val="20"/>
          <w:lang w:eastAsia="zh-CN"/>
        </w:rPr>
        <w:t>.</w:t>
      </w:r>
      <w:r w:rsidR="00FA32EA" w:rsidRPr="004500AD">
        <w:rPr>
          <w:rFonts w:ascii="Times New Roman" w:eastAsia="宋体" w:hAnsi="Times New Roman"/>
          <w:sz w:val="20"/>
          <w:lang w:eastAsia="zh-CN"/>
        </w:rPr>
        <w:t xml:space="preserve"> </w:t>
      </w:r>
      <w:r w:rsidR="00592F6B">
        <w:rPr>
          <w:rFonts w:ascii="Times New Roman" w:eastAsia="宋体" w:hAnsi="Times New Roman"/>
          <w:sz w:val="20"/>
          <w:lang w:eastAsia="zh-CN"/>
        </w:rPr>
        <w:t>While for</w:t>
      </w:r>
      <w:r w:rsidR="00BC617D">
        <w:rPr>
          <w:rFonts w:ascii="Times New Roman" w:eastAsia="宋体" w:hAnsi="Times New Roman"/>
          <w:sz w:val="20"/>
          <w:lang w:eastAsia="zh-CN"/>
        </w:rPr>
        <w:t xml:space="preserve"> </w:t>
      </w:r>
      <w:r w:rsidR="00FA32EA" w:rsidRPr="004500AD">
        <w:rPr>
          <w:rFonts w:ascii="Times New Roman" w:eastAsia="宋体" w:hAnsi="Times New Roman"/>
          <w:sz w:val="20"/>
          <w:lang w:eastAsia="zh-CN"/>
        </w:rPr>
        <w:t>feeder link tim</w:t>
      </w:r>
      <w:r w:rsidR="00773DC9">
        <w:rPr>
          <w:rFonts w:ascii="Times New Roman" w:eastAsia="宋体" w:hAnsi="Times New Roman"/>
          <w:sz w:val="20"/>
          <w:lang w:eastAsia="zh-CN"/>
        </w:rPr>
        <w:t>ing</w:t>
      </w:r>
      <w:r w:rsidR="00FA32EA" w:rsidRPr="004500AD">
        <w:rPr>
          <w:rFonts w:ascii="Times New Roman" w:eastAsia="宋体" w:hAnsi="Times New Roman"/>
          <w:sz w:val="20"/>
          <w:lang w:eastAsia="zh-CN"/>
        </w:rPr>
        <w:t xml:space="preserve"> compensation at network, </w:t>
      </w:r>
      <w:r w:rsidR="00AF1193" w:rsidRPr="004500AD">
        <w:rPr>
          <w:rFonts w:ascii="Times New Roman" w:eastAsia="宋体" w:hAnsi="Times New Roman"/>
          <w:sz w:val="20"/>
          <w:lang w:eastAsia="zh-CN"/>
        </w:rPr>
        <w:t>gNB needs to deal with a time-varying feeder link delay and compensate</w:t>
      </w:r>
      <w:r w:rsidR="00BC617D">
        <w:rPr>
          <w:rFonts w:ascii="Times New Roman" w:eastAsia="宋体" w:hAnsi="Times New Roman" w:hint="eastAsia"/>
          <w:sz w:val="20"/>
          <w:lang w:eastAsia="zh-CN"/>
        </w:rPr>
        <w:t>s</w:t>
      </w:r>
      <w:r w:rsidR="000E395F">
        <w:rPr>
          <w:rFonts w:ascii="Times New Roman" w:eastAsia="宋体" w:hAnsi="Times New Roman"/>
          <w:sz w:val="20"/>
          <w:lang w:eastAsia="zh-CN"/>
        </w:rPr>
        <w:t xml:space="preserve"> it</w:t>
      </w:r>
      <w:r w:rsidR="00592F6B">
        <w:rPr>
          <w:rFonts w:ascii="Times New Roman" w:eastAsia="宋体" w:hAnsi="Times New Roman"/>
          <w:sz w:val="20"/>
          <w:lang w:eastAsia="zh-CN"/>
        </w:rPr>
        <w:t xml:space="preserve"> </w:t>
      </w:r>
      <w:r w:rsidR="00AF1193" w:rsidRPr="004500AD">
        <w:rPr>
          <w:rFonts w:ascii="Times New Roman" w:eastAsia="宋体" w:hAnsi="Times New Roman"/>
          <w:sz w:val="20"/>
          <w:lang w:eastAsia="zh-CN"/>
        </w:rPr>
        <w:t xml:space="preserve">to avoid misalignment </w:t>
      </w:r>
      <w:r w:rsidR="00592F6B">
        <w:rPr>
          <w:rFonts w:ascii="Times New Roman" w:eastAsia="宋体" w:hAnsi="Times New Roman"/>
          <w:sz w:val="20"/>
          <w:lang w:eastAsia="zh-CN"/>
        </w:rPr>
        <w:t>between</w:t>
      </w:r>
      <w:r w:rsidR="00592F6B" w:rsidRPr="004500AD">
        <w:rPr>
          <w:rFonts w:ascii="Times New Roman" w:eastAsia="宋体" w:hAnsi="Times New Roman"/>
          <w:sz w:val="20"/>
          <w:lang w:eastAsia="zh-CN"/>
        </w:rPr>
        <w:t xml:space="preserve"> </w:t>
      </w:r>
      <w:r w:rsidR="00AF1193" w:rsidRPr="004500AD">
        <w:rPr>
          <w:rFonts w:ascii="Times New Roman" w:eastAsia="宋体" w:hAnsi="Times New Roman"/>
          <w:sz w:val="20"/>
          <w:lang w:eastAsia="zh-CN"/>
        </w:rPr>
        <w:t xml:space="preserve">DL and UL signals, which </w:t>
      </w:r>
      <w:r w:rsidR="00592F6B">
        <w:rPr>
          <w:rFonts w:ascii="Times New Roman" w:eastAsia="宋体" w:hAnsi="Times New Roman"/>
          <w:sz w:val="20"/>
          <w:lang w:eastAsia="zh-CN"/>
        </w:rPr>
        <w:t>might</w:t>
      </w:r>
      <w:r w:rsidR="00592F6B" w:rsidRPr="004500AD">
        <w:rPr>
          <w:rFonts w:ascii="Times New Roman" w:eastAsia="宋体" w:hAnsi="Times New Roman"/>
          <w:sz w:val="20"/>
          <w:lang w:eastAsia="zh-CN"/>
        </w:rPr>
        <w:t xml:space="preserve"> </w:t>
      </w:r>
      <w:r w:rsidR="00592F6B">
        <w:rPr>
          <w:rFonts w:ascii="Times New Roman" w:eastAsia="宋体" w:hAnsi="Times New Roman"/>
          <w:sz w:val="20"/>
          <w:lang w:eastAsia="zh-CN"/>
        </w:rPr>
        <w:t>lead to</w:t>
      </w:r>
      <w:r w:rsidR="00592F6B" w:rsidRPr="004500AD">
        <w:rPr>
          <w:rFonts w:ascii="Times New Roman" w:eastAsia="宋体" w:hAnsi="Times New Roman"/>
          <w:sz w:val="20"/>
          <w:lang w:eastAsia="zh-CN"/>
        </w:rPr>
        <w:t xml:space="preserve"> </w:t>
      </w:r>
      <w:r w:rsidR="00592F6B">
        <w:rPr>
          <w:rFonts w:ascii="Times New Roman" w:eastAsia="宋体" w:hAnsi="Times New Roman"/>
          <w:sz w:val="20"/>
          <w:lang w:eastAsia="zh-CN"/>
        </w:rPr>
        <w:t>implementation</w:t>
      </w:r>
      <w:r w:rsidR="00AF1193" w:rsidRPr="004500AD">
        <w:rPr>
          <w:rFonts w:ascii="Times New Roman" w:eastAsia="宋体" w:hAnsi="Times New Roman"/>
          <w:sz w:val="20"/>
          <w:lang w:eastAsia="zh-CN"/>
        </w:rPr>
        <w:t xml:space="preserve"> complexity.</w:t>
      </w:r>
    </w:p>
    <w:p w14:paraId="2F1DA560" w14:textId="4ACE3728" w:rsidR="006B4F80" w:rsidRDefault="0069260D">
      <w:pPr>
        <w:pStyle w:val="a0"/>
        <w:rPr>
          <w:rFonts w:ascii="Times New Roman" w:eastAsiaTheme="minorEastAsia" w:hAnsi="Times New Roman" w:cs="Times New Roman"/>
          <w:b/>
          <w:kern w:val="0"/>
          <w:sz w:val="20"/>
          <w:szCs w:val="20"/>
          <w:lang w:eastAsia="zh-CN"/>
        </w:rPr>
      </w:pPr>
      <w:r w:rsidRPr="00D278BA">
        <w:rPr>
          <w:rFonts w:ascii="Times New Roman" w:eastAsia="宋体" w:hAnsi="Times New Roman"/>
          <w:b/>
          <w:bCs/>
          <w:sz w:val="20"/>
          <w:szCs w:val="22"/>
          <w:lang w:val="en-GB" w:eastAsia="ja-JP"/>
        </w:rPr>
        <w:t>Proposal</w:t>
      </w:r>
      <w:r w:rsidR="006B4F80" w:rsidRPr="00C95292">
        <w:rPr>
          <w:rFonts w:ascii="Times New Roman" w:eastAsiaTheme="minorEastAsia" w:hAnsi="Times New Roman"/>
          <w:b/>
          <w:sz w:val="20"/>
          <w:szCs w:val="20"/>
          <w:lang w:eastAsia="zh-CN"/>
        </w:rPr>
        <w:t xml:space="preserve"> 1:</w:t>
      </w:r>
      <w:r w:rsidR="00E92675" w:rsidRPr="00E92675">
        <w:t xml:space="preserve"> </w:t>
      </w:r>
      <w:r w:rsidR="008B6D92">
        <w:rPr>
          <w:rFonts w:ascii="Times New Roman" w:eastAsiaTheme="minorEastAsia" w:hAnsi="Times New Roman" w:cs="Times New Roman"/>
          <w:b/>
          <w:kern w:val="0"/>
          <w:sz w:val="20"/>
          <w:szCs w:val="20"/>
          <w:lang w:eastAsia="zh-CN"/>
        </w:rPr>
        <w:t>S</w:t>
      </w:r>
      <w:r w:rsidR="004500AD">
        <w:rPr>
          <w:rFonts w:ascii="Times New Roman" w:eastAsiaTheme="minorEastAsia" w:hAnsi="Times New Roman" w:cs="Times New Roman" w:hint="eastAsia"/>
          <w:b/>
          <w:kern w:val="0"/>
          <w:sz w:val="20"/>
          <w:szCs w:val="20"/>
          <w:lang w:eastAsia="zh-CN"/>
        </w:rPr>
        <w:t>upport</w:t>
      </w:r>
      <w:r w:rsidR="004500AD">
        <w:rPr>
          <w:rFonts w:ascii="Times New Roman" w:eastAsiaTheme="minorEastAsia" w:hAnsi="Times New Roman" w:cs="Times New Roman"/>
          <w:b/>
          <w:kern w:val="0"/>
          <w:sz w:val="20"/>
          <w:szCs w:val="20"/>
          <w:lang w:eastAsia="zh-CN"/>
        </w:rPr>
        <w:t xml:space="preserve"> </w:t>
      </w:r>
      <w:r w:rsidR="004500AD" w:rsidRPr="004500AD">
        <w:rPr>
          <w:rFonts w:ascii="Times New Roman" w:eastAsiaTheme="minorEastAsia" w:hAnsi="Times New Roman" w:cs="Times New Roman"/>
          <w:b/>
          <w:kern w:val="0"/>
          <w:sz w:val="20"/>
          <w:szCs w:val="20"/>
          <w:lang w:eastAsia="zh-CN"/>
        </w:rPr>
        <w:t>feeder link time compensation at UE</w:t>
      </w:r>
      <w:r w:rsidR="00DA463E">
        <w:rPr>
          <w:rFonts w:ascii="Times New Roman" w:eastAsiaTheme="minorEastAsia" w:hAnsi="Times New Roman" w:cs="Times New Roman"/>
          <w:b/>
          <w:kern w:val="0"/>
          <w:sz w:val="20"/>
          <w:szCs w:val="20"/>
          <w:lang w:eastAsia="zh-CN"/>
        </w:rPr>
        <w:t>.</w:t>
      </w:r>
    </w:p>
    <w:p w14:paraId="72BBF798" w14:textId="7263BBE6" w:rsidR="0012258C" w:rsidRDefault="005D2D17">
      <w:pPr>
        <w:pStyle w:val="a0"/>
        <w:rPr>
          <w:rFonts w:ascii="Times New Roman" w:eastAsia="宋体" w:hAnsi="Times New Roman"/>
          <w:sz w:val="20"/>
          <w:lang w:eastAsia="zh-CN"/>
        </w:rPr>
      </w:pPr>
      <w:r w:rsidRPr="005D2D17">
        <w:rPr>
          <w:rFonts w:ascii="Times New Roman" w:eastAsia="宋体" w:hAnsi="Times New Roman"/>
          <w:sz w:val="20"/>
          <w:lang w:eastAsia="zh-CN"/>
        </w:rPr>
        <w:t>I</w:t>
      </w:r>
      <w:r w:rsidRPr="005D2D17">
        <w:rPr>
          <w:rFonts w:ascii="Times New Roman" w:eastAsia="宋体" w:hAnsi="Times New Roman" w:hint="eastAsia"/>
          <w:sz w:val="20"/>
          <w:lang w:eastAsia="zh-CN"/>
        </w:rPr>
        <w:t>n</w:t>
      </w:r>
      <w:r>
        <w:rPr>
          <w:rFonts w:ascii="Times New Roman" w:eastAsia="宋体" w:hAnsi="Times New Roman"/>
          <w:sz w:val="20"/>
          <w:lang w:eastAsia="zh-CN"/>
        </w:rPr>
        <w:t xml:space="preserve"> </w:t>
      </w:r>
      <w:r w:rsidR="009F15C3">
        <w:rPr>
          <w:rFonts w:ascii="Times New Roman" w:eastAsia="宋体" w:hAnsi="Times New Roman"/>
          <w:sz w:val="20"/>
          <w:lang w:eastAsia="zh-CN"/>
        </w:rPr>
        <w:t xml:space="preserve">the previous RAN1 </w:t>
      </w:r>
      <w:r>
        <w:rPr>
          <w:rFonts w:ascii="Times New Roman" w:eastAsia="宋体" w:hAnsi="Times New Roman" w:hint="eastAsia"/>
          <w:sz w:val="20"/>
          <w:lang w:eastAsia="zh-CN"/>
        </w:rPr>
        <w:t>e-meeting,</w:t>
      </w:r>
      <w:r>
        <w:rPr>
          <w:rFonts w:ascii="Times New Roman" w:eastAsia="宋体" w:hAnsi="Times New Roman"/>
          <w:sz w:val="20"/>
          <w:lang w:eastAsia="zh-CN"/>
        </w:rPr>
        <w:t xml:space="preserve"> </w:t>
      </w:r>
      <w:r w:rsidR="00D201D7">
        <w:rPr>
          <w:rFonts w:ascii="Times New Roman" w:eastAsia="宋体" w:hAnsi="Times New Roman"/>
          <w:sz w:val="20"/>
          <w:lang w:eastAsia="zh-CN"/>
        </w:rPr>
        <w:t xml:space="preserve">there was no consensus </w:t>
      </w:r>
      <w:r w:rsidR="003221BC">
        <w:rPr>
          <w:rFonts w:ascii="Times New Roman" w:eastAsia="宋体" w:hAnsi="Times New Roman"/>
          <w:sz w:val="20"/>
          <w:lang w:eastAsia="zh-CN"/>
        </w:rPr>
        <w:t>o</w:t>
      </w:r>
      <w:r w:rsidR="003221BC" w:rsidRPr="003221BC">
        <w:rPr>
          <w:rFonts w:ascii="Times New Roman" w:eastAsia="宋体" w:hAnsi="Times New Roman"/>
          <w:sz w:val="20"/>
          <w:lang w:eastAsia="zh-CN"/>
        </w:rPr>
        <w:t xml:space="preserve">n the parameters </w:t>
      </w:r>
      <w:r w:rsidR="00225DAD">
        <w:rPr>
          <w:rFonts w:ascii="Times New Roman" w:eastAsia="宋体" w:hAnsi="Times New Roman"/>
          <w:sz w:val="20"/>
          <w:lang w:eastAsia="zh-CN"/>
        </w:rPr>
        <w:t>of</w:t>
      </w:r>
      <w:r w:rsidR="003221BC" w:rsidRPr="003221BC">
        <w:rPr>
          <w:rFonts w:ascii="Times New Roman" w:eastAsia="宋体" w:hAnsi="Times New Roman"/>
          <w:sz w:val="20"/>
          <w:lang w:eastAsia="zh-CN"/>
        </w:rPr>
        <w:t xml:space="preserve"> indicat</w:t>
      </w:r>
      <w:r w:rsidR="00225DAD">
        <w:rPr>
          <w:rFonts w:ascii="Times New Roman" w:eastAsia="宋体" w:hAnsi="Times New Roman"/>
          <w:sz w:val="20"/>
          <w:lang w:eastAsia="zh-CN"/>
        </w:rPr>
        <w:t xml:space="preserve">ing </w:t>
      </w:r>
      <w:r w:rsidR="003221BC" w:rsidRPr="003221BC">
        <w:rPr>
          <w:rFonts w:ascii="Times New Roman" w:eastAsia="宋体" w:hAnsi="Times New Roman"/>
          <w:sz w:val="20"/>
          <w:lang w:eastAsia="zh-CN"/>
        </w:rPr>
        <w:t xml:space="preserve">the derivation of </w:t>
      </w:r>
      <w:r w:rsidR="00223DD3">
        <w:rPr>
          <w:rFonts w:ascii="Times New Roman" w:eastAsia="宋体" w:hAnsi="Times New Roman"/>
          <w:sz w:val="20"/>
          <w:lang w:eastAsia="zh-CN"/>
        </w:rPr>
        <w:t>c</w:t>
      </w:r>
      <w:r w:rsidR="003221BC" w:rsidRPr="003221BC">
        <w:rPr>
          <w:rFonts w:ascii="Times New Roman" w:eastAsia="宋体" w:hAnsi="Times New Roman"/>
          <w:sz w:val="20"/>
          <w:lang w:eastAsia="zh-CN"/>
        </w:rPr>
        <w:t>ommon TA</w:t>
      </w:r>
      <w:r w:rsidR="00527FB0">
        <w:rPr>
          <w:rFonts w:ascii="Times New Roman" w:eastAsia="宋体" w:hAnsi="Times New Roman"/>
          <w:sz w:val="20"/>
          <w:lang w:eastAsia="zh-CN"/>
        </w:rPr>
        <w:t xml:space="preserve">. In our view, </w:t>
      </w:r>
      <w:r w:rsidR="000C67F0">
        <w:rPr>
          <w:rFonts w:ascii="Times New Roman" w:eastAsia="宋体" w:hAnsi="Times New Roman" w:hint="eastAsia"/>
          <w:sz w:val="20"/>
          <w:lang w:eastAsia="zh-CN"/>
        </w:rPr>
        <w:t>whether</w:t>
      </w:r>
      <w:r w:rsidR="000C67F0">
        <w:rPr>
          <w:rFonts w:ascii="Times New Roman" w:eastAsia="宋体" w:hAnsi="Times New Roman"/>
          <w:sz w:val="20"/>
          <w:lang w:eastAsia="zh-CN"/>
        </w:rPr>
        <w:t xml:space="preserve"> </w:t>
      </w:r>
      <w:r w:rsidR="000C67F0">
        <w:rPr>
          <w:rFonts w:ascii="Times New Roman" w:eastAsia="宋体" w:hAnsi="Times New Roman" w:hint="eastAsia"/>
          <w:sz w:val="20"/>
          <w:lang w:eastAsia="zh-CN"/>
        </w:rPr>
        <w:t>high-order</w:t>
      </w:r>
      <w:r w:rsidR="000C67F0">
        <w:rPr>
          <w:rFonts w:ascii="Times New Roman" w:eastAsia="宋体" w:hAnsi="Times New Roman"/>
          <w:sz w:val="20"/>
          <w:lang w:eastAsia="zh-CN"/>
        </w:rPr>
        <w:t xml:space="preserve"> </w:t>
      </w:r>
      <w:r w:rsidR="000C67F0">
        <w:rPr>
          <w:rFonts w:ascii="Times New Roman" w:eastAsia="宋体" w:hAnsi="Times New Roman" w:hint="eastAsia"/>
          <w:sz w:val="20"/>
          <w:lang w:eastAsia="zh-CN"/>
        </w:rPr>
        <w:t>derivative</w:t>
      </w:r>
      <w:r w:rsidR="0012258C">
        <w:rPr>
          <w:rFonts w:ascii="Times New Roman" w:eastAsia="宋体" w:hAnsi="Times New Roman"/>
          <w:sz w:val="20"/>
          <w:lang w:eastAsia="zh-CN"/>
        </w:rPr>
        <w:t>s</w:t>
      </w:r>
      <w:r w:rsidR="000C67F0">
        <w:rPr>
          <w:rFonts w:ascii="Times New Roman" w:eastAsia="宋体" w:hAnsi="Times New Roman"/>
          <w:sz w:val="20"/>
          <w:lang w:eastAsia="zh-CN"/>
        </w:rPr>
        <w:t xml:space="preserve"> </w:t>
      </w:r>
      <w:r w:rsidR="0012258C">
        <w:rPr>
          <w:rFonts w:ascii="Times New Roman" w:eastAsia="宋体" w:hAnsi="Times New Roman"/>
          <w:sz w:val="20"/>
          <w:lang w:eastAsia="zh-CN"/>
        </w:rPr>
        <w:t xml:space="preserve">of </w:t>
      </w:r>
      <w:r w:rsidR="0012258C">
        <w:rPr>
          <w:rFonts w:ascii="Times New Roman" w:eastAsia="宋体" w:hAnsi="Times New Roman" w:hint="eastAsia"/>
          <w:sz w:val="20"/>
          <w:lang w:eastAsia="zh-CN"/>
        </w:rPr>
        <w:t>c</w:t>
      </w:r>
      <w:r w:rsidR="0012258C" w:rsidRPr="000C67F0">
        <w:rPr>
          <w:rFonts w:ascii="Times New Roman" w:eastAsia="宋体" w:hAnsi="Times New Roman"/>
          <w:sz w:val="20"/>
          <w:lang w:eastAsia="zh-CN"/>
        </w:rPr>
        <w:t>ommon delay drift rate</w:t>
      </w:r>
      <w:r w:rsidR="0012258C" w:rsidRPr="000C67F0">
        <w:rPr>
          <w:rFonts w:ascii="Times New Roman" w:eastAsia="宋体" w:hAnsi="Times New Roman" w:hint="eastAsia"/>
          <w:sz w:val="20"/>
          <w:lang w:eastAsia="zh-CN"/>
        </w:rPr>
        <w:t xml:space="preserve"> </w:t>
      </w:r>
      <w:r w:rsidR="0012258C">
        <w:rPr>
          <w:rFonts w:ascii="Times New Roman" w:eastAsia="宋体" w:hAnsi="Times New Roman"/>
          <w:sz w:val="20"/>
          <w:lang w:eastAsia="zh-CN"/>
        </w:rPr>
        <w:t>are</w:t>
      </w:r>
      <w:r w:rsidR="000C67F0">
        <w:rPr>
          <w:rFonts w:ascii="Times New Roman" w:eastAsia="宋体" w:hAnsi="Times New Roman"/>
          <w:sz w:val="20"/>
          <w:lang w:eastAsia="zh-CN"/>
        </w:rPr>
        <w:t xml:space="preserve"> needed depends on </w:t>
      </w:r>
      <w:r w:rsidR="000C67F0" w:rsidRPr="000C67F0">
        <w:rPr>
          <w:rFonts w:ascii="Times New Roman" w:eastAsia="宋体" w:hAnsi="Times New Roman"/>
          <w:sz w:val="20"/>
          <w:lang w:eastAsia="zh-CN"/>
        </w:rPr>
        <w:t>the requirement of UL time synchronization</w:t>
      </w:r>
      <w:r w:rsidR="000C67F0">
        <w:rPr>
          <w:rFonts w:ascii="Times New Roman" w:eastAsia="宋体" w:hAnsi="Times New Roman"/>
          <w:sz w:val="20"/>
          <w:lang w:eastAsia="zh-CN"/>
        </w:rPr>
        <w:t xml:space="preserve"> and can be determined based on simulation. </w:t>
      </w:r>
      <w:r w:rsidR="0012258C">
        <w:rPr>
          <w:rFonts w:ascii="Times New Roman" w:eastAsia="宋体" w:hAnsi="Times New Roman"/>
          <w:sz w:val="20"/>
          <w:lang w:eastAsia="zh-CN"/>
        </w:rPr>
        <w:t xml:space="preserve">If supporting </w:t>
      </w:r>
      <w:r w:rsidR="0012258C">
        <w:rPr>
          <w:rFonts w:ascii="Times New Roman" w:eastAsia="宋体" w:hAnsi="Times New Roman" w:hint="eastAsia"/>
          <w:sz w:val="20"/>
          <w:lang w:eastAsia="zh-CN"/>
        </w:rPr>
        <w:t>high-order</w:t>
      </w:r>
      <w:r w:rsidR="0012258C">
        <w:rPr>
          <w:rFonts w:ascii="Times New Roman" w:eastAsia="宋体" w:hAnsi="Times New Roman"/>
          <w:sz w:val="20"/>
          <w:lang w:eastAsia="zh-CN"/>
        </w:rPr>
        <w:t xml:space="preserve"> </w:t>
      </w:r>
      <w:r w:rsidR="0012258C">
        <w:rPr>
          <w:rFonts w:ascii="Times New Roman" w:eastAsia="宋体" w:hAnsi="Times New Roman" w:hint="eastAsia"/>
          <w:sz w:val="20"/>
          <w:lang w:eastAsia="zh-CN"/>
        </w:rPr>
        <w:t>derivative</w:t>
      </w:r>
      <w:r w:rsidR="0012258C">
        <w:rPr>
          <w:rFonts w:ascii="Times New Roman" w:eastAsia="宋体" w:hAnsi="Times New Roman"/>
          <w:sz w:val="20"/>
          <w:lang w:eastAsia="zh-CN"/>
        </w:rPr>
        <w:t xml:space="preserve">s, when and how to apply </w:t>
      </w:r>
      <w:r w:rsidR="0012258C" w:rsidRPr="0060114E">
        <w:rPr>
          <w:rFonts w:ascii="Times New Roman" w:eastAsia="宋体" w:hAnsi="Times New Roman"/>
          <w:sz w:val="20"/>
          <w:lang w:eastAsia="zh-CN"/>
        </w:rPr>
        <w:t xml:space="preserve">delay drift second </w:t>
      </w:r>
      <w:r w:rsidR="0012258C">
        <w:rPr>
          <w:rFonts w:ascii="Times New Roman" w:eastAsia="宋体" w:hAnsi="Times New Roman"/>
          <w:sz w:val="20"/>
          <w:lang w:eastAsia="zh-CN"/>
        </w:rPr>
        <w:t xml:space="preserve">or third </w:t>
      </w:r>
      <w:r w:rsidR="0012258C" w:rsidRPr="0060114E">
        <w:rPr>
          <w:rFonts w:ascii="Times New Roman" w:eastAsia="宋体" w:hAnsi="Times New Roman"/>
          <w:sz w:val="20"/>
          <w:lang w:eastAsia="zh-CN"/>
        </w:rPr>
        <w:t>order derivative</w:t>
      </w:r>
      <w:r w:rsidR="0012258C">
        <w:rPr>
          <w:rFonts w:ascii="Times New Roman" w:eastAsia="宋体" w:hAnsi="Times New Roman"/>
          <w:sz w:val="20"/>
          <w:lang w:eastAsia="zh-CN"/>
        </w:rPr>
        <w:t xml:space="preserve"> would be challenging, and </w:t>
      </w:r>
      <w:r w:rsidR="0012258C" w:rsidRPr="0012258C">
        <w:rPr>
          <w:rFonts w:ascii="Times New Roman" w:eastAsia="宋体" w:hAnsi="Times New Roman"/>
          <w:sz w:val="20"/>
          <w:lang w:eastAsia="zh-CN"/>
        </w:rPr>
        <w:t xml:space="preserve">signalling overhead </w:t>
      </w:r>
      <w:r w:rsidR="00807689">
        <w:rPr>
          <w:rFonts w:ascii="Times New Roman" w:eastAsia="宋体" w:hAnsi="Times New Roman"/>
          <w:sz w:val="20"/>
          <w:lang w:eastAsia="zh-CN"/>
        </w:rPr>
        <w:t xml:space="preserve">and </w:t>
      </w:r>
      <w:r w:rsidR="00807689" w:rsidRPr="0012258C">
        <w:rPr>
          <w:rFonts w:ascii="Times New Roman" w:eastAsia="宋体" w:hAnsi="Times New Roman"/>
          <w:sz w:val="20"/>
          <w:lang w:eastAsia="zh-CN"/>
        </w:rPr>
        <w:t xml:space="preserve">UE complexity </w:t>
      </w:r>
      <w:r w:rsidR="0012258C" w:rsidRPr="0012258C">
        <w:rPr>
          <w:rFonts w:ascii="Times New Roman" w:eastAsia="宋体" w:hAnsi="Times New Roman"/>
          <w:sz w:val="20"/>
          <w:lang w:eastAsia="zh-CN"/>
        </w:rPr>
        <w:t>will be increased</w:t>
      </w:r>
      <w:r w:rsidR="0012258C">
        <w:rPr>
          <w:rFonts w:ascii="Times New Roman" w:eastAsia="宋体" w:hAnsi="Times New Roman"/>
          <w:sz w:val="20"/>
          <w:lang w:eastAsia="zh-CN"/>
        </w:rPr>
        <w:t>.</w:t>
      </w:r>
    </w:p>
    <w:p w14:paraId="782FCA00" w14:textId="4CE8BE90" w:rsidR="00234D06" w:rsidRDefault="0012258C" w:rsidP="00234D06">
      <w:pPr>
        <w:pStyle w:val="a0"/>
        <w:rPr>
          <w:rFonts w:ascii="Times New Roman" w:eastAsiaTheme="minorEastAsia" w:hAnsi="Times New Roman" w:cs="Times New Roman"/>
          <w:b/>
          <w:kern w:val="0"/>
          <w:sz w:val="20"/>
          <w:szCs w:val="20"/>
          <w:lang w:eastAsia="zh-CN"/>
        </w:rPr>
      </w:pPr>
      <w:r>
        <w:rPr>
          <w:rFonts w:ascii="Times New Roman" w:eastAsia="宋体" w:hAnsi="Times New Roman"/>
          <w:sz w:val="20"/>
          <w:lang w:eastAsia="zh-CN"/>
        </w:rPr>
        <w:lastRenderedPageBreak/>
        <w:t xml:space="preserve">However, </w:t>
      </w:r>
      <w:r w:rsidR="00807689">
        <w:rPr>
          <w:rFonts w:ascii="Times New Roman" w:eastAsia="宋体" w:hAnsi="Times New Roman"/>
          <w:sz w:val="20"/>
          <w:lang w:eastAsia="zh-CN"/>
        </w:rPr>
        <w:t>the</w:t>
      </w:r>
      <w:r w:rsidR="000C67F0">
        <w:rPr>
          <w:rFonts w:ascii="Times New Roman" w:eastAsia="宋体" w:hAnsi="Times New Roman"/>
          <w:sz w:val="20"/>
          <w:lang w:eastAsia="zh-CN"/>
        </w:rPr>
        <w:t xml:space="preserve"> main concern is how to use th</w:t>
      </w:r>
      <w:r w:rsidR="00071C0B">
        <w:rPr>
          <w:rFonts w:ascii="Times New Roman" w:eastAsia="宋体" w:hAnsi="Times New Roman"/>
          <w:sz w:val="20"/>
          <w:lang w:eastAsia="zh-CN"/>
        </w:rPr>
        <w:t>ese</w:t>
      </w:r>
      <w:r w:rsidR="000C67F0" w:rsidRPr="000C67F0">
        <w:t xml:space="preserve"> </w:t>
      </w:r>
      <w:r w:rsidR="000C67F0">
        <w:rPr>
          <w:rFonts w:ascii="Times New Roman" w:eastAsia="宋体" w:hAnsi="Times New Roman"/>
          <w:sz w:val="20"/>
          <w:lang w:eastAsia="zh-CN"/>
        </w:rPr>
        <w:t>c</w:t>
      </w:r>
      <w:r w:rsidR="000C67F0" w:rsidRPr="000C67F0">
        <w:rPr>
          <w:rFonts w:ascii="Times New Roman" w:eastAsia="宋体" w:hAnsi="Times New Roman"/>
          <w:sz w:val="20"/>
          <w:lang w:eastAsia="zh-CN"/>
        </w:rPr>
        <w:t>ommon TA parameter</w:t>
      </w:r>
      <w:r w:rsidR="00071C0B">
        <w:rPr>
          <w:rFonts w:ascii="Times New Roman" w:eastAsia="宋体" w:hAnsi="Times New Roman"/>
          <w:sz w:val="20"/>
          <w:lang w:eastAsia="zh-CN"/>
        </w:rPr>
        <w:t>s</w:t>
      </w:r>
      <w:r w:rsidR="000C67F0">
        <w:rPr>
          <w:rFonts w:ascii="Times New Roman" w:eastAsia="宋体" w:hAnsi="Times New Roman"/>
          <w:sz w:val="20"/>
          <w:lang w:eastAsia="zh-CN"/>
        </w:rPr>
        <w:t xml:space="preserve"> in some situations. </w:t>
      </w:r>
      <w:r w:rsidR="00071C0B">
        <w:rPr>
          <w:rFonts w:ascii="Times New Roman" w:eastAsia="宋体" w:hAnsi="Times New Roman"/>
          <w:sz w:val="20"/>
          <w:lang w:eastAsia="zh-CN"/>
        </w:rPr>
        <w:t xml:space="preserve">For example, when </w:t>
      </w:r>
      <w:r w:rsidR="00807689">
        <w:rPr>
          <w:rFonts w:ascii="Times New Roman" w:eastAsia="宋体" w:hAnsi="Times New Roman"/>
          <w:sz w:val="20"/>
          <w:lang w:eastAsia="zh-CN"/>
        </w:rPr>
        <w:t xml:space="preserve">the </w:t>
      </w:r>
      <w:r w:rsidR="00071C0B">
        <w:rPr>
          <w:rFonts w:ascii="Times New Roman" w:eastAsia="宋体" w:hAnsi="Times New Roman"/>
          <w:sz w:val="20"/>
          <w:lang w:eastAsia="zh-CN"/>
        </w:rPr>
        <w:t xml:space="preserve">satellite switch or </w:t>
      </w:r>
      <w:r w:rsidR="00807689">
        <w:rPr>
          <w:rFonts w:ascii="Times New Roman" w:eastAsia="宋体" w:hAnsi="Times New Roman"/>
          <w:sz w:val="20"/>
          <w:lang w:eastAsia="zh-CN"/>
        </w:rPr>
        <w:t xml:space="preserve">the </w:t>
      </w:r>
      <w:r w:rsidR="00071C0B">
        <w:rPr>
          <w:rFonts w:ascii="Times New Roman" w:eastAsia="宋体" w:hAnsi="Times New Roman"/>
          <w:sz w:val="20"/>
          <w:lang w:eastAsia="zh-CN"/>
        </w:rPr>
        <w:t xml:space="preserve">handover occurs, </w:t>
      </w:r>
      <w:r w:rsidR="00807689">
        <w:rPr>
          <w:rFonts w:ascii="Times New Roman" w:eastAsia="宋体" w:hAnsi="Times New Roman"/>
          <w:sz w:val="20"/>
          <w:lang w:eastAsia="zh-CN"/>
        </w:rPr>
        <w:t xml:space="preserve">whether </w:t>
      </w:r>
      <w:r w:rsidR="00071C0B">
        <w:rPr>
          <w:rFonts w:ascii="Times New Roman" w:eastAsia="宋体" w:hAnsi="Times New Roman"/>
          <w:sz w:val="20"/>
          <w:lang w:eastAsia="zh-CN"/>
        </w:rPr>
        <w:t>these</w:t>
      </w:r>
      <w:r w:rsidR="00071C0B" w:rsidRPr="000C67F0">
        <w:t xml:space="preserve"> </w:t>
      </w:r>
      <w:r w:rsidR="00071C0B">
        <w:rPr>
          <w:rFonts w:ascii="Times New Roman" w:eastAsia="宋体" w:hAnsi="Times New Roman"/>
          <w:sz w:val="20"/>
          <w:lang w:eastAsia="zh-CN"/>
        </w:rPr>
        <w:t>c</w:t>
      </w:r>
      <w:r w:rsidR="00071C0B" w:rsidRPr="000C67F0">
        <w:rPr>
          <w:rFonts w:ascii="Times New Roman" w:eastAsia="宋体" w:hAnsi="Times New Roman"/>
          <w:sz w:val="20"/>
          <w:lang w:eastAsia="zh-CN"/>
        </w:rPr>
        <w:t>ommon TA parameter</w:t>
      </w:r>
      <w:r w:rsidR="00071C0B">
        <w:rPr>
          <w:rFonts w:ascii="Times New Roman" w:eastAsia="宋体" w:hAnsi="Times New Roman"/>
          <w:sz w:val="20"/>
          <w:lang w:eastAsia="zh-CN"/>
        </w:rPr>
        <w:t xml:space="preserve">s </w:t>
      </w:r>
      <w:r w:rsidR="00807689">
        <w:rPr>
          <w:rFonts w:ascii="Times New Roman" w:eastAsia="宋体" w:hAnsi="Times New Roman"/>
          <w:sz w:val="20"/>
          <w:lang w:eastAsia="zh-CN"/>
        </w:rPr>
        <w:t xml:space="preserve">are </w:t>
      </w:r>
      <w:r w:rsidR="00071C0B">
        <w:rPr>
          <w:rFonts w:ascii="Times New Roman" w:eastAsia="宋体" w:hAnsi="Times New Roman"/>
          <w:sz w:val="20"/>
          <w:lang w:eastAsia="zh-CN"/>
        </w:rPr>
        <w:t>valid</w:t>
      </w:r>
      <w:r w:rsidR="00807689">
        <w:rPr>
          <w:rFonts w:ascii="Times New Roman" w:eastAsia="宋体" w:hAnsi="Times New Roman"/>
          <w:sz w:val="20"/>
          <w:lang w:eastAsia="zh-CN"/>
        </w:rPr>
        <w:t xml:space="preserve"> or not</w:t>
      </w:r>
      <w:r w:rsidR="00071C0B">
        <w:rPr>
          <w:rFonts w:ascii="Times New Roman" w:eastAsia="宋体" w:hAnsi="Times New Roman"/>
          <w:sz w:val="20"/>
          <w:lang w:eastAsia="zh-CN"/>
        </w:rPr>
        <w:t xml:space="preserve"> and how to re-calculate common TA value.</w:t>
      </w:r>
      <w:r w:rsidR="00D72F14">
        <w:rPr>
          <w:rFonts w:ascii="Times New Roman" w:eastAsia="宋体" w:hAnsi="Times New Roman"/>
          <w:sz w:val="20"/>
          <w:lang w:eastAsia="zh-CN"/>
        </w:rPr>
        <w:t xml:space="preserve"> When a satellite switches beam, whether these</w:t>
      </w:r>
      <w:r w:rsidR="00D72F14" w:rsidRPr="000C67F0">
        <w:t xml:space="preserve"> </w:t>
      </w:r>
      <w:r w:rsidR="00D72F14">
        <w:rPr>
          <w:rFonts w:ascii="Times New Roman" w:eastAsia="宋体" w:hAnsi="Times New Roman"/>
          <w:sz w:val="20"/>
          <w:lang w:eastAsia="zh-CN"/>
        </w:rPr>
        <w:t>c</w:t>
      </w:r>
      <w:r w:rsidR="00D72F14" w:rsidRPr="000C67F0">
        <w:rPr>
          <w:rFonts w:ascii="Times New Roman" w:eastAsia="宋体" w:hAnsi="Times New Roman"/>
          <w:sz w:val="20"/>
          <w:lang w:eastAsia="zh-CN"/>
        </w:rPr>
        <w:t>ommon TA parameter</w:t>
      </w:r>
      <w:r w:rsidR="00D72F14">
        <w:rPr>
          <w:rFonts w:ascii="Times New Roman" w:eastAsia="宋体" w:hAnsi="Times New Roman"/>
          <w:sz w:val="20"/>
          <w:lang w:eastAsia="zh-CN"/>
        </w:rPr>
        <w:t xml:space="preserve">s can be </w:t>
      </w:r>
      <w:r w:rsidR="00807689">
        <w:rPr>
          <w:rFonts w:ascii="Times New Roman" w:eastAsia="宋体" w:hAnsi="Times New Roman"/>
          <w:sz w:val="20"/>
          <w:lang w:eastAsia="zh-CN"/>
        </w:rPr>
        <w:t>applicable</w:t>
      </w:r>
      <w:r w:rsidR="00D72F14">
        <w:rPr>
          <w:rFonts w:ascii="Times New Roman" w:eastAsia="宋体" w:hAnsi="Times New Roman"/>
          <w:sz w:val="20"/>
          <w:lang w:eastAsia="zh-CN"/>
        </w:rPr>
        <w:t xml:space="preserve"> depends on that these</w:t>
      </w:r>
      <w:r w:rsidR="00D72F14" w:rsidRPr="000C67F0">
        <w:t xml:space="preserve"> </w:t>
      </w:r>
      <w:r w:rsidR="00D72F14" w:rsidRPr="000C67F0">
        <w:rPr>
          <w:rFonts w:ascii="Times New Roman" w:eastAsia="宋体" w:hAnsi="Times New Roman"/>
          <w:sz w:val="20"/>
          <w:lang w:eastAsia="zh-CN"/>
        </w:rPr>
        <w:t>parameter</w:t>
      </w:r>
      <w:r w:rsidR="00D72F14">
        <w:rPr>
          <w:rFonts w:ascii="Times New Roman" w:eastAsia="宋体" w:hAnsi="Times New Roman"/>
          <w:sz w:val="20"/>
          <w:lang w:eastAsia="zh-CN"/>
        </w:rPr>
        <w:t>s are beam-level or cell-level.</w:t>
      </w:r>
      <w:r w:rsidR="00FF0110">
        <w:rPr>
          <w:rFonts w:ascii="Times New Roman" w:eastAsia="宋体" w:hAnsi="Times New Roman" w:hint="eastAsia"/>
          <w:sz w:val="20"/>
          <w:lang w:eastAsia="zh-CN"/>
        </w:rPr>
        <w:t xml:space="preserve"> </w:t>
      </w:r>
    </w:p>
    <w:p w14:paraId="0189FB04" w14:textId="6B1DE2DB" w:rsidR="0012258C" w:rsidRDefault="00F562B5" w:rsidP="00234D06">
      <w:pPr>
        <w:pStyle w:val="a0"/>
        <w:rPr>
          <w:rFonts w:ascii="Times New Roman" w:eastAsiaTheme="minorEastAsia" w:hAnsi="Times New Roman" w:cs="Times New Roman"/>
          <w:b/>
          <w:kern w:val="0"/>
          <w:sz w:val="20"/>
          <w:szCs w:val="20"/>
          <w:lang w:eastAsia="zh-CN"/>
        </w:rPr>
      </w:pPr>
      <w:r>
        <w:rPr>
          <w:rFonts w:ascii="Times New Roman" w:eastAsiaTheme="minorEastAsia" w:hAnsi="Times New Roman" w:cs="Times New Roman"/>
          <w:b/>
          <w:kern w:val="0"/>
          <w:sz w:val="20"/>
          <w:szCs w:val="20"/>
          <w:lang w:eastAsia="zh-CN"/>
        </w:rPr>
        <w:t>Observation</w:t>
      </w:r>
      <w:r w:rsidR="00090DEC">
        <w:rPr>
          <w:rFonts w:ascii="Times New Roman" w:eastAsiaTheme="minorEastAsia" w:hAnsi="Times New Roman" w:cs="Times New Roman"/>
          <w:b/>
          <w:kern w:val="0"/>
          <w:sz w:val="20"/>
          <w:szCs w:val="20"/>
          <w:lang w:eastAsia="zh-CN"/>
        </w:rPr>
        <w:t xml:space="preserve"> 1</w:t>
      </w:r>
      <w:r w:rsidR="0012258C">
        <w:rPr>
          <w:rFonts w:ascii="Times New Roman" w:eastAsiaTheme="minorEastAsia" w:hAnsi="Times New Roman" w:cs="Times New Roman"/>
          <w:b/>
          <w:kern w:val="0"/>
          <w:sz w:val="20"/>
          <w:szCs w:val="20"/>
          <w:lang w:eastAsia="zh-CN"/>
        </w:rPr>
        <w:t xml:space="preserve">: </w:t>
      </w:r>
      <w:r w:rsidR="00807689">
        <w:rPr>
          <w:rFonts w:ascii="Times New Roman" w:eastAsiaTheme="minorEastAsia" w:hAnsi="Times New Roman" w:cs="Times New Roman" w:hint="eastAsia"/>
          <w:b/>
          <w:kern w:val="0"/>
          <w:sz w:val="20"/>
          <w:szCs w:val="20"/>
          <w:lang w:eastAsia="zh-CN"/>
        </w:rPr>
        <w:t>Furthe</w:t>
      </w:r>
      <w:r w:rsidR="00807689">
        <w:rPr>
          <w:rFonts w:ascii="Times New Roman" w:eastAsiaTheme="minorEastAsia" w:hAnsi="Times New Roman" w:cs="Times New Roman"/>
          <w:b/>
          <w:kern w:val="0"/>
          <w:sz w:val="20"/>
          <w:szCs w:val="20"/>
          <w:lang w:eastAsia="zh-CN"/>
        </w:rPr>
        <w:t>r discussion on h</w:t>
      </w:r>
      <w:r w:rsidR="0012258C">
        <w:rPr>
          <w:rFonts w:ascii="Times New Roman" w:eastAsiaTheme="minorEastAsia" w:hAnsi="Times New Roman" w:cs="Times New Roman"/>
          <w:b/>
          <w:kern w:val="0"/>
          <w:sz w:val="20"/>
          <w:szCs w:val="20"/>
          <w:lang w:eastAsia="zh-CN"/>
        </w:rPr>
        <w:t xml:space="preserve">ow to use </w:t>
      </w:r>
      <w:r w:rsidR="0012258C" w:rsidRPr="0012258C">
        <w:rPr>
          <w:rFonts w:ascii="Times New Roman" w:eastAsiaTheme="minorEastAsia" w:hAnsi="Times New Roman" w:cs="Times New Roman"/>
          <w:b/>
          <w:kern w:val="0"/>
          <w:sz w:val="20"/>
          <w:szCs w:val="20"/>
          <w:lang w:eastAsia="zh-CN"/>
        </w:rPr>
        <w:t>common TA parameters</w:t>
      </w:r>
      <w:r w:rsidR="00807689">
        <w:rPr>
          <w:rFonts w:ascii="Times New Roman" w:eastAsiaTheme="minorEastAsia" w:hAnsi="Times New Roman" w:cs="Times New Roman"/>
          <w:b/>
          <w:kern w:val="0"/>
          <w:sz w:val="20"/>
          <w:szCs w:val="20"/>
          <w:lang w:eastAsia="zh-CN"/>
        </w:rPr>
        <w:t xml:space="preserve"> is needed</w:t>
      </w:r>
      <w:r w:rsidR="00A734E9">
        <w:rPr>
          <w:rFonts w:ascii="Times New Roman" w:eastAsiaTheme="minorEastAsia" w:hAnsi="Times New Roman" w:cs="Times New Roman"/>
          <w:b/>
          <w:kern w:val="0"/>
          <w:sz w:val="20"/>
          <w:szCs w:val="20"/>
          <w:lang w:eastAsia="zh-CN"/>
        </w:rPr>
        <w:t>.</w:t>
      </w:r>
      <w:r w:rsidR="0012258C">
        <w:rPr>
          <w:rFonts w:ascii="Times New Roman" w:eastAsiaTheme="minorEastAsia" w:hAnsi="Times New Roman" w:cs="Times New Roman"/>
          <w:b/>
          <w:kern w:val="0"/>
          <w:sz w:val="20"/>
          <w:szCs w:val="20"/>
          <w:lang w:eastAsia="zh-CN"/>
        </w:rPr>
        <w:t xml:space="preserve"> </w:t>
      </w:r>
    </w:p>
    <w:p w14:paraId="56B7AC8C" w14:textId="4FF091A7" w:rsidR="00090DEC" w:rsidRDefault="0000577E">
      <w:pPr>
        <w:pStyle w:val="a0"/>
        <w:rPr>
          <w:rFonts w:ascii="Times New Roman" w:eastAsia="宋体" w:hAnsi="Times New Roman"/>
          <w:sz w:val="20"/>
          <w:lang w:eastAsia="zh-CN"/>
        </w:rPr>
      </w:pPr>
      <w:r>
        <w:rPr>
          <w:rFonts w:ascii="Times New Roman" w:eastAsia="宋体" w:hAnsi="Times New Roman"/>
          <w:sz w:val="20"/>
          <w:lang w:eastAsia="zh-CN"/>
        </w:rPr>
        <w:t>Last mentioned</w:t>
      </w:r>
      <w:r w:rsidR="00693607">
        <w:rPr>
          <w:rFonts w:ascii="Times New Roman" w:eastAsia="宋体" w:hAnsi="Times New Roman"/>
          <w:sz w:val="20"/>
          <w:lang w:eastAsia="zh-CN"/>
        </w:rPr>
        <w:t xml:space="preserve"> issue </w:t>
      </w:r>
      <w:r w:rsidR="00AF7CE4">
        <w:rPr>
          <w:rFonts w:ascii="Times New Roman" w:eastAsia="宋体" w:hAnsi="Times New Roman"/>
          <w:sz w:val="20"/>
          <w:lang w:eastAsia="zh-CN"/>
        </w:rPr>
        <w:t>is</w:t>
      </w:r>
      <w:r w:rsidR="00693607">
        <w:rPr>
          <w:rFonts w:ascii="Times New Roman" w:eastAsia="宋体" w:hAnsi="Times New Roman"/>
          <w:sz w:val="20"/>
          <w:lang w:eastAsia="zh-CN"/>
        </w:rPr>
        <w:t xml:space="preserve"> the formulas to be used for UE-specific TA and common TA. </w:t>
      </w:r>
      <w:r w:rsidR="00693607" w:rsidRPr="00693607">
        <w:rPr>
          <w:rFonts w:ascii="Times New Roman" w:eastAsia="宋体" w:hAnsi="Times New Roman"/>
          <w:sz w:val="20"/>
          <w:lang w:eastAsia="zh-CN"/>
        </w:rPr>
        <w:t xml:space="preserve">The </w:t>
      </w:r>
      <w:r w:rsidR="00693607">
        <w:rPr>
          <w:rFonts w:ascii="Times New Roman" w:eastAsia="宋体" w:hAnsi="Times New Roman"/>
          <w:sz w:val="20"/>
          <w:lang w:eastAsia="zh-CN"/>
        </w:rPr>
        <w:t xml:space="preserve">UE-specific TA is </w:t>
      </w:r>
      <w:r w:rsidR="00693607" w:rsidRPr="00693607">
        <w:rPr>
          <w:rFonts w:ascii="Times New Roman" w:eastAsia="宋体" w:hAnsi="Times New Roman"/>
          <w:sz w:val="20"/>
          <w:lang w:eastAsia="zh-CN"/>
        </w:rPr>
        <w:t xml:space="preserve">UE self-estimated TA to pre-compensate for the service link delay between the satellite and UE. </w:t>
      </w:r>
      <w:r w:rsidR="00131158">
        <w:rPr>
          <w:rFonts w:ascii="Times New Roman" w:eastAsia="宋体" w:hAnsi="Times New Roman"/>
          <w:sz w:val="20"/>
          <w:lang w:eastAsia="zh-CN"/>
        </w:rPr>
        <w:t xml:space="preserve">UE can calculate </w:t>
      </w:r>
      <w:r w:rsidR="003232EB">
        <w:rPr>
          <w:rFonts w:ascii="Times New Roman" w:eastAsia="宋体" w:hAnsi="Times New Roman"/>
          <w:sz w:val="20"/>
          <w:lang w:eastAsia="zh-CN"/>
        </w:rPr>
        <w:t>it</w:t>
      </w:r>
      <w:r w:rsidR="00693607" w:rsidRPr="00693607">
        <w:rPr>
          <w:rFonts w:ascii="Times New Roman" w:eastAsia="宋体" w:hAnsi="Times New Roman"/>
          <w:sz w:val="20"/>
          <w:lang w:eastAsia="zh-CN"/>
        </w:rPr>
        <w:t xml:space="preserve"> based on the obtained satellite ephemeris and </w:t>
      </w:r>
      <w:r w:rsidR="003E140E">
        <w:rPr>
          <w:rFonts w:ascii="Times New Roman" w:eastAsia="宋体" w:hAnsi="Times New Roman" w:hint="eastAsia"/>
          <w:sz w:val="20"/>
          <w:lang w:eastAsia="zh-CN"/>
        </w:rPr>
        <w:t>GNSS</w:t>
      </w:r>
      <w:r w:rsidR="00693607" w:rsidRPr="00693607">
        <w:rPr>
          <w:rFonts w:ascii="Times New Roman" w:eastAsia="宋体" w:hAnsi="Times New Roman"/>
          <w:sz w:val="20"/>
          <w:lang w:eastAsia="zh-CN"/>
        </w:rPr>
        <w:t xml:space="preserve"> location</w:t>
      </w:r>
      <w:r w:rsidR="00131158">
        <w:rPr>
          <w:rFonts w:ascii="Times New Roman" w:eastAsia="宋体" w:hAnsi="Times New Roman"/>
          <w:sz w:val="20"/>
          <w:lang w:eastAsia="zh-CN"/>
        </w:rPr>
        <w:t xml:space="preserve"> </w:t>
      </w:r>
      <w:r w:rsidR="00131158">
        <w:rPr>
          <w:rFonts w:ascii="Times New Roman" w:eastAsia="宋体" w:hAnsi="Times New Roman" w:hint="eastAsia"/>
          <w:sz w:val="20"/>
          <w:lang w:eastAsia="zh-CN"/>
        </w:rPr>
        <w:t>befor</w:t>
      </w:r>
      <w:r w:rsidR="00131158">
        <w:rPr>
          <w:rFonts w:ascii="Times New Roman" w:eastAsia="宋体" w:hAnsi="Times New Roman"/>
          <w:sz w:val="20"/>
          <w:lang w:eastAsia="zh-CN"/>
        </w:rPr>
        <w:t>e UL</w:t>
      </w:r>
      <w:r w:rsidR="00131158">
        <w:rPr>
          <w:rFonts w:ascii="Times New Roman" w:eastAsia="宋体" w:hAnsi="Times New Roman" w:hint="eastAsia"/>
          <w:sz w:val="20"/>
          <w:lang w:eastAsia="zh-CN"/>
        </w:rPr>
        <w:t xml:space="preserve"> </w:t>
      </w:r>
      <w:r w:rsidR="00131158">
        <w:rPr>
          <w:rFonts w:ascii="Times New Roman" w:eastAsia="宋体" w:hAnsi="Times New Roman"/>
          <w:sz w:val="20"/>
          <w:lang w:eastAsia="zh-CN"/>
        </w:rPr>
        <w:t>transmission</w:t>
      </w:r>
      <w:r w:rsidR="004A35BE">
        <w:rPr>
          <w:rFonts w:ascii="Times New Roman" w:eastAsia="宋体" w:hAnsi="Times New Roman"/>
          <w:sz w:val="20"/>
          <w:lang w:eastAsia="zh-CN"/>
        </w:rPr>
        <w:t>.</w:t>
      </w:r>
      <w:r w:rsidR="00656A95">
        <w:rPr>
          <w:rFonts w:ascii="Times New Roman" w:eastAsia="宋体" w:hAnsi="Times New Roman"/>
          <w:sz w:val="20"/>
          <w:lang w:eastAsia="zh-CN"/>
        </w:rPr>
        <w:t xml:space="preserve"> Regarding common TA, </w:t>
      </w:r>
      <w:r w:rsidR="003E207C">
        <w:rPr>
          <w:rFonts w:ascii="Times New Roman" w:eastAsia="宋体" w:hAnsi="Times New Roman"/>
          <w:sz w:val="20"/>
          <w:lang w:eastAsia="zh-CN"/>
        </w:rPr>
        <w:t xml:space="preserve">it can be </w:t>
      </w:r>
      <w:r w:rsidR="00935BD0">
        <w:rPr>
          <w:rFonts w:ascii="Times New Roman" w:eastAsia="宋体" w:hAnsi="Times New Roman" w:hint="eastAsia"/>
          <w:sz w:val="20"/>
          <w:lang w:eastAsia="zh-CN"/>
        </w:rPr>
        <w:t>discussed</w:t>
      </w:r>
      <w:r w:rsidR="003E207C">
        <w:rPr>
          <w:rFonts w:ascii="Times New Roman" w:eastAsia="宋体" w:hAnsi="Times New Roman"/>
          <w:sz w:val="20"/>
          <w:lang w:eastAsia="zh-CN"/>
        </w:rPr>
        <w:t xml:space="preserve"> </w:t>
      </w:r>
      <w:r w:rsidR="0045430E">
        <w:rPr>
          <w:rFonts w:ascii="Times New Roman" w:eastAsia="宋体" w:hAnsi="Times New Roman" w:hint="eastAsia"/>
          <w:sz w:val="20"/>
          <w:lang w:eastAsia="zh-CN"/>
        </w:rPr>
        <w:t>after</w:t>
      </w:r>
      <w:r w:rsidR="00822DEE">
        <w:rPr>
          <w:rFonts w:ascii="Times New Roman" w:eastAsia="宋体" w:hAnsi="Times New Roman"/>
          <w:sz w:val="20"/>
          <w:lang w:eastAsia="zh-CN"/>
        </w:rPr>
        <w:t xml:space="preserve"> </w:t>
      </w:r>
      <w:r w:rsidR="003E207C">
        <w:rPr>
          <w:rFonts w:ascii="Times New Roman" w:eastAsia="宋体" w:hAnsi="Times New Roman"/>
          <w:sz w:val="20"/>
          <w:lang w:eastAsia="zh-CN"/>
        </w:rPr>
        <w:t>common TA drift parameters</w:t>
      </w:r>
      <w:r w:rsidR="0045430E">
        <w:rPr>
          <w:rFonts w:ascii="Times New Roman" w:eastAsia="宋体" w:hAnsi="Times New Roman"/>
          <w:sz w:val="20"/>
          <w:lang w:eastAsia="zh-CN"/>
        </w:rPr>
        <w:t xml:space="preserve"> </w:t>
      </w:r>
      <w:r w:rsidR="006672F1">
        <w:rPr>
          <w:rFonts w:ascii="Times New Roman" w:eastAsia="宋体" w:hAnsi="Times New Roman" w:hint="eastAsia"/>
          <w:sz w:val="20"/>
          <w:lang w:eastAsia="zh-CN"/>
        </w:rPr>
        <w:t>are</w:t>
      </w:r>
      <w:r w:rsidR="006672F1">
        <w:rPr>
          <w:rFonts w:ascii="Times New Roman" w:eastAsia="宋体" w:hAnsi="Times New Roman"/>
          <w:sz w:val="20"/>
          <w:lang w:eastAsia="zh-CN"/>
        </w:rPr>
        <w:t xml:space="preserve"> </w:t>
      </w:r>
      <w:r w:rsidR="006672F1">
        <w:rPr>
          <w:rFonts w:ascii="Times New Roman" w:eastAsia="宋体" w:hAnsi="Times New Roman" w:hint="eastAsia"/>
          <w:sz w:val="20"/>
          <w:lang w:eastAsia="zh-CN"/>
        </w:rPr>
        <w:t>determined.</w:t>
      </w:r>
    </w:p>
    <w:p w14:paraId="5C8308DA" w14:textId="07BC006E" w:rsidR="00621802" w:rsidRPr="008E2E03" w:rsidRDefault="00E84E14" w:rsidP="0050476A">
      <w:pPr>
        <w:pStyle w:val="a0"/>
        <w:rPr>
          <w:rFonts w:ascii="Times New Roman" w:eastAsiaTheme="minorEastAsia" w:hAnsi="Times New Roman" w:cs="Times New Roman"/>
          <w:b/>
          <w:kern w:val="0"/>
          <w:sz w:val="20"/>
          <w:szCs w:val="20"/>
          <w:lang w:eastAsia="zh-CN"/>
        </w:rPr>
      </w:pPr>
      <w:r w:rsidRPr="00D278BA">
        <w:rPr>
          <w:rFonts w:ascii="Times New Roman" w:eastAsia="宋体" w:hAnsi="Times New Roman"/>
          <w:b/>
          <w:bCs/>
          <w:sz w:val="20"/>
          <w:szCs w:val="22"/>
          <w:lang w:val="en-GB" w:eastAsia="ja-JP"/>
        </w:rPr>
        <w:t>Proposal</w:t>
      </w:r>
      <w:r w:rsidRPr="00C95292">
        <w:rPr>
          <w:rFonts w:ascii="Times New Roman" w:eastAsiaTheme="minorEastAsia" w:hAnsi="Times New Roman"/>
          <w:b/>
          <w:sz w:val="20"/>
          <w:szCs w:val="20"/>
          <w:lang w:eastAsia="zh-CN"/>
        </w:rPr>
        <w:t xml:space="preserve"> </w:t>
      </w:r>
      <w:r w:rsidR="00090DEC">
        <w:rPr>
          <w:rFonts w:ascii="Times New Roman" w:eastAsiaTheme="minorEastAsia" w:hAnsi="Times New Roman"/>
          <w:b/>
          <w:sz w:val="20"/>
          <w:szCs w:val="20"/>
          <w:lang w:eastAsia="zh-CN"/>
        </w:rPr>
        <w:t>2</w:t>
      </w:r>
      <w:r w:rsidRPr="00C95292">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w:t>
      </w:r>
      <w:r w:rsidR="00E922D8">
        <w:rPr>
          <w:rFonts w:ascii="Times New Roman" w:eastAsiaTheme="minorEastAsia" w:hAnsi="Times New Roman" w:cs="Times New Roman"/>
          <w:b/>
          <w:kern w:val="0"/>
          <w:sz w:val="20"/>
          <w:szCs w:val="20"/>
          <w:lang w:eastAsia="zh-CN"/>
        </w:rPr>
        <w:t>S</w:t>
      </w:r>
      <w:r w:rsidR="00E922D8">
        <w:rPr>
          <w:rFonts w:ascii="Times New Roman" w:eastAsiaTheme="minorEastAsia" w:hAnsi="Times New Roman" w:cs="Times New Roman" w:hint="eastAsia"/>
          <w:b/>
          <w:kern w:val="0"/>
          <w:sz w:val="20"/>
          <w:szCs w:val="20"/>
          <w:lang w:eastAsia="zh-CN"/>
        </w:rPr>
        <w:t>upport</w:t>
      </w:r>
      <w:r w:rsidR="00E922D8">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common</w:t>
      </w:r>
      <w:r w:rsidR="00D91264">
        <w:rPr>
          <w:rFonts w:ascii="Times New Roman" w:eastAsiaTheme="minorEastAsia" w:hAnsi="Times New Roman" w:cs="Times New Roman"/>
          <w:b/>
          <w:kern w:val="0"/>
          <w:sz w:val="20"/>
          <w:szCs w:val="20"/>
          <w:lang w:eastAsia="zh-CN"/>
        </w:rPr>
        <w:t xml:space="preserve"> TA </w:t>
      </w:r>
      <w:r w:rsidR="00D91264">
        <w:rPr>
          <w:rFonts w:ascii="Times New Roman" w:eastAsiaTheme="minorEastAsia" w:hAnsi="Times New Roman" w:cs="Times New Roman" w:hint="eastAsia"/>
          <w:b/>
          <w:kern w:val="0"/>
          <w:sz w:val="20"/>
          <w:szCs w:val="20"/>
          <w:lang w:eastAsia="zh-CN"/>
        </w:rPr>
        <w:t>calculation</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discussion</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after</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common</w:t>
      </w:r>
      <w:r w:rsidR="00D91264">
        <w:rPr>
          <w:rFonts w:ascii="Times New Roman" w:eastAsiaTheme="minorEastAsia" w:hAnsi="Times New Roman" w:cs="Times New Roman"/>
          <w:b/>
          <w:kern w:val="0"/>
          <w:sz w:val="20"/>
          <w:szCs w:val="20"/>
          <w:lang w:eastAsia="zh-CN"/>
        </w:rPr>
        <w:t xml:space="preserve"> TA </w:t>
      </w:r>
      <w:r w:rsidR="00D91264">
        <w:rPr>
          <w:rFonts w:ascii="Times New Roman" w:eastAsiaTheme="minorEastAsia" w:hAnsi="Times New Roman" w:cs="Times New Roman" w:hint="eastAsia"/>
          <w:b/>
          <w:kern w:val="0"/>
          <w:sz w:val="20"/>
          <w:szCs w:val="20"/>
          <w:lang w:eastAsia="zh-CN"/>
        </w:rPr>
        <w:t>drift</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parameter</w:t>
      </w:r>
      <w:r w:rsidR="0050476A">
        <w:rPr>
          <w:rFonts w:ascii="Times New Roman" w:eastAsiaTheme="minorEastAsia" w:hAnsi="Times New Roman" w:cs="Times New Roman"/>
          <w:b/>
          <w:kern w:val="0"/>
          <w:sz w:val="20"/>
          <w:szCs w:val="20"/>
          <w:lang w:eastAsia="zh-CN"/>
        </w:rPr>
        <w:t>s</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are</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determined.</w:t>
      </w:r>
    </w:p>
    <w:p w14:paraId="2A483AA3" w14:textId="2F69C944" w:rsidR="00D6055A" w:rsidRDefault="003565A9" w:rsidP="00DF058E">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NTN UE </w:t>
      </w:r>
      <w:r w:rsidR="004473CA">
        <w:rPr>
          <w:rFonts w:cs="Times New Roman"/>
          <w:b w:val="0"/>
          <w:bCs w:val="0"/>
          <w:kern w:val="0"/>
          <w:sz w:val="36"/>
          <w:szCs w:val="20"/>
          <w:lang w:val="fr-FR"/>
        </w:rPr>
        <w:t>V</w:t>
      </w:r>
      <w:r w:rsidR="004473CA">
        <w:rPr>
          <w:rFonts w:cs="Times New Roman" w:hint="eastAsia"/>
          <w:b w:val="0"/>
          <w:bCs w:val="0"/>
          <w:kern w:val="0"/>
          <w:sz w:val="36"/>
          <w:szCs w:val="20"/>
          <w:lang w:val="fr-FR"/>
        </w:rPr>
        <w:t>alidity</w:t>
      </w:r>
      <w:r>
        <w:rPr>
          <w:rFonts w:cs="Times New Roman"/>
          <w:b w:val="0"/>
          <w:bCs w:val="0"/>
          <w:kern w:val="0"/>
          <w:sz w:val="36"/>
          <w:szCs w:val="20"/>
          <w:lang w:val="fr-FR"/>
        </w:rPr>
        <w:t xml:space="preserve"> Timers</w:t>
      </w:r>
    </w:p>
    <w:p w14:paraId="3C34265D" w14:textId="7AC6EC92" w:rsidR="00165091" w:rsidRDefault="006F7B98" w:rsidP="008D2770">
      <w:pPr>
        <w:pStyle w:val="a0"/>
        <w:rPr>
          <w:rFonts w:ascii="Times New Roman" w:eastAsia="宋体" w:hAnsi="Times New Roman"/>
          <w:sz w:val="20"/>
          <w:lang w:eastAsia="zh-CN"/>
        </w:rPr>
      </w:pPr>
      <w:bookmarkStart w:id="7" w:name="OLE_LINK1"/>
      <w:bookmarkStart w:id="8" w:name="OLE_LINK2"/>
      <w:r>
        <w:rPr>
          <w:rFonts w:ascii="Times New Roman" w:eastAsia="宋体" w:hAnsi="Times New Roman"/>
          <w:sz w:val="20"/>
          <w:lang w:eastAsia="zh-CN"/>
        </w:rPr>
        <w:t>Validity</w:t>
      </w:r>
      <w:r w:rsidR="005A7BE9">
        <w:rPr>
          <w:rFonts w:ascii="Times New Roman" w:eastAsia="宋体" w:hAnsi="Times New Roman"/>
          <w:sz w:val="20"/>
          <w:lang w:eastAsia="zh-CN"/>
        </w:rPr>
        <w:t xml:space="preserve"> timers for open loop TA update was discussed in </w:t>
      </w:r>
      <w:r w:rsidR="000E395F">
        <w:rPr>
          <w:rFonts w:ascii="Times New Roman" w:eastAsia="宋体" w:hAnsi="Times New Roman"/>
          <w:sz w:val="20"/>
          <w:lang w:eastAsia="zh-CN"/>
        </w:rPr>
        <w:t xml:space="preserve">the </w:t>
      </w:r>
      <w:r w:rsidR="005A7BE9">
        <w:rPr>
          <w:rFonts w:ascii="Times New Roman" w:eastAsia="宋体" w:hAnsi="Times New Roman"/>
          <w:sz w:val="20"/>
          <w:lang w:eastAsia="zh-CN"/>
        </w:rPr>
        <w:t xml:space="preserve">last </w:t>
      </w:r>
      <w:r w:rsidR="000E395F">
        <w:rPr>
          <w:rFonts w:ascii="Times New Roman" w:eastAsia="宋体" w:hAnsi="Times New Roman"/>
          <w:sz w:val="20"/>
          <w:lang w:eastAsia="zh-CN"/>
        </w:rPr>
        <w:t xml:space="preserve">RAN1 </w:t>
      </w:r>
      <w:r w:rsidR="005A7BE9">
        <w:rPr>
          <w:rFonts w:ascii="Times New Roman" w:eastAsia="宋体" w:hAnsi="Times New Roman"/>
          <w:sz w:val="20"/>
          <w:lang w:eastAsia="zh-CN"/>
        </w:rPr>
        <w:t>e-meeting</w:t>
      </w:r>
      <w:r w:rsidR="00D47246">
        <w:rPr>
          <w:rFonts w:ascii="Times New Roman" w:eastAsia="宋体" w:hAnsi="Times New Roman"/>
          <w:sz w:val="20"/>
          <w:lang w:eastAsia="zh-CN"/>
        </w:rPr>
        <w:t>,</w:t>
      </w:r>
      <w:r w:rsidR="00226A0F">
        <w:rPr>
          <w:rFonts w:ascii="Times New Roman" w:eastAsia="宋体" w:hAnsi="Times New Roman"/>
          <w:sz w:val="20"/>
          <w:lang w:eastAsia="zh-CN"/>
        </w:rPr>
        <w:t xml:space="preserve"> </w:t>
      </w:r>
      <w:r w:rsidR="00D47246">
        <w:rPr>
          <w:rFonts w:ascii="Times New Roman" w:eastAsia="宋体" w:hAnsi="Times New Roman"/>
          <w:sz w:val="20"/>
          <w:lang w:eastAsia="zh-CN"/>
        </w:rPr>
        <w:t>and moderator</w:t>
      </w:r>
      <w:proofErr w:type="gramStart"/>
      <w:r w:rsidR="00D47246">
        <w:rPr>
          <w:rFonts w:ascii="Times New Roman" w:eastAsia="宋体" w:hAnsi="Times New Roman"/>
          <w:sz w:val="20"/>
          <w:lang w:eastAsia="zh-CN"/>
        </w:rPr>
        <w:t>’</w:t>
      </w:r>
      <w:proofErr w:type="gramEnd"/>
      <w:r w:rsidR="00D47246">
        <w:rPr>
          <w:rFonts w:ascii="Times New Roman" w:eastAsia="宋体" w:hAnsi="Times New Roman"/>
          <w:sz w:val="20"/>
          <w:lang w:eastAsia="zh-CN"/>
        </w:rPr>
        <w:t xml:space="preserve">s </w:t>
      </w:r>
      <w:r w:rsidR="00165091">
        <w:rPr>
          <w:rFonts w:ascii="Times New Roman" w:eastAsia="宋体" w:hAnsi="Times New Roman" w:hint="eastAsia"/>
          <w:sz w:val="20"/>
          <w:lang w:eastAsia="zh-CN"/>
        </w:rPr>
        <w:t>proposal</w:t>
      </w:r>
      <w:r w:rsidR="00165091">
        <w:rPr>
          <w:rFonts w:ascii="Times New Roman" w:eastAsia="宋体" w:hAnsi="Times New Roman"/>
          <w:sz w:val="20"/>
          <w:lang w:eastAsia="zh-CN"/>
        </w:rPr>
        <w:t xml:space="preserve"> </w:t>
      </w:r>
      <w:r w:rsidR="00165091">
        <w:rPr>
          <w:rFonts w:ascii="Times New Roman" w:eastAsia="宋体" w:hAnsi="Times New Roman" w:hint="eastAsia"/>
          <w:sz w:val="20"/>
          <w:lang w:eastAsia="zh-CN"/>
        </w:rPr>
        <w:t>was</w:t>
      </w:r>
      <w:r w:rsidR="00165091">
        <w:rPr>
          <w:rFonts w:ascii="Times New Roman" w:eastAsia="宋体" w:hAnsi="Times New Roman"/>
          <w:sz w:val="20"/>
          <w:lang w:eastAsia="zh-CN"/>
        </w:rPr>
        <w:t xml:space="preserve"> </w:t>
      </w:r>
      <w:r w:rsidR="00165091">
        <w:rPr>
          <w:rFonts w:ascii="Times New Roman" w:eastAsia="宋体" w:hAnsi="Times New Roman" w:hint="eastAsia"/>
          <w:sz w:val="20"/>
          <w:lang w:eastAsia="zh-CN"/>
        </w:rPr>
        <w:t>summarized</w:t>
      </w:r>
      <w:r w:rsidR="00165091">
        <w:rPr>
          <w:rFonts w:ascii="Times New Roman" w:eastAsia="宋体" w:hAnsi="Times New Roman"/>
          <w:sz w:val="20"/>
          <w:lang w:eastAsia="zh-CN"/>
        </w:rPr>
        <w:t xml:space="preserve"> </w:t>
      </w:r>
      <w:r w:rsidR="00165091">
        <w:rPr>
          <w:rFonts w:ascii="Times New Roman" w:eastAsia="宋体" w:hAnsi="Times New Roman" w:hint="eastAsia"/>
          <w:sz w:val="20"/>
          <w:lang w:eastAsia="zh-CN"/>
        </w:rPr>
        <w:t>as</w:t>
      </w:r>
      <w:r w:rsidR="00165091">
        <w:rPr>
          <w:rFonts w:ascii="Times New Roman" w:eastAsia="宋体" w:hAnsi="Times New Roman"/>
          <w:sz w:val="20"/>
          <w:lang w:eastAsia="zh-CN"/>
        </w:rPr>
        <w:t xml:space="preserve"> </w:t>
      </w:r>
      <w:r w:rsidR="00165091">
        <w:rPr>
          <w:rFonts w:ascii="Times New Roman" w:eastAsia="宋体" w:hAnsi="Times New Roman" w:hint="eastAsia"/>
          <w:sz w:val="20"/>
          <w:lang w:eastAsia="zh-CN"/>
        </w:rPr>
        <w:t>follows</w:t>
      </w:r>
      <w:r w:rsidR="00165091">
        <w:rPr>
          <w:rFonts w:ascii="Times New Roman" w:eastAsia="宋体" w:hAnsi="Times New Roman" w:hint="eastAsia"/>
          <w:sz w:val="20"/>
          <w:lang w:eastAsia="zh-CN"/>
        </w:rPr>
        <w:t>：</w:t>
      </w:r>
    </w:p>
    <w:p w14:paraId="1E3A8CC9" w14:textId="77777777" w:rsidR="00165091" w:rsidRPr="00165091" w:rsidRDefault="00165091" w:rsidP="00165091">
      <w:pPr>
        <w:pStyle w:val="a0"/>
        <w:rPr>
          <w:rFonts w:ascii="Times New Roman" w:eastAsia="宋体" w:hAnsi="Times New Roman"/>
          <w:b/>
          <w:bCs/>
          <w:sz w:val="20"/>
          <w:lang w:eastAsia="zh-CN"/>
        </w:rPr>
      </w:pPr>
      <w:r w:rsidRPr="00165091">
        <w:rPr>
          <w:rFonts w:ascii="Times New Roman" w:eastAsia="宋体" w:hAnsi="Times New Roman"/>
          <w:b/>
          <w:bCs/>
          <w:sz w:val="20"/>
          <w:lang w:eastAsia="zh-CN"/>
        </w:rPr>
        <w:t>From RAN1 perspective validity timers for satellite ephemeris and common TA are needed to maintain UL</w:t>
      </w:r>
    </w:p>
    <w:p w14:paraId="4737B23E" w14:textId="77777777" w:rsidR="00165091" w:rsidRPr="00165091" w:rsidRDefault="00165091" w:rsidP="00165091">
      <w:pPr>
        <w:pStyle w:val="a0"/>
        <w:rPr>
          <w:rFonts w:ascii="Times New Roman" w:eastAsia="宋体" w:hAnsi="Times New Roman"/>
          <w:b/>
          <w:bCs/>
          <w:sz w:val="20"/>
          <w:lang w:eastAsia="zh-CN"/>
        </w:rPr>
      </w:pPr>
      <w:r w:rsidRPr="00165091">
        <w:rPr>
          <w:rFonts w:ascii="Times New Roman" w:eastAsia="宋体" w:hAnsi="Times New Roman"/>
          <w:b/>
          <w:bCs/>
          <w:sz w:val="20"/>
          <w:lang w:eastAsia="zh-CN"/>
        </w:rPr>
        <w:t>synchronization in NTN:</w:t>
      </w:r>
    </w:p>
    <w:p w14:paraId="15CBA418" w14:textId="77777777" w:rsidR="00165091" w:rsidRPr="00165091" w:rsidRDefault="00165091" w:rsidP="00DF058E">
      <w:pPr>
        <w:pStyle w:val="a0"/>
        <w:numPr>
          <w:ilvl w:val="0"/>
          <w:numId w:val="5"/>
        </w:numPr>
        <w:rPr>
          <w:rFonts w:ascii="Times New Roman" w:eastAsia="宋体" w:hAnsi="Times New Roman"/>
          <w:b/>
          <w:bCs/>
          <w:sz w:val="20"/>
          <w:lang w:eastAsia="zh-CN"/>
        </w:rPr>
      </w:pPr>
      <w:r w:rsidRPr="00165091">
        <w:rPr>
          <w:rFonts w:ascii="Times New Roman" w:eastAsia="宋体" w:hAnsi="Times New Roman"/>
          <w:b/>
          <w:bCs/>
          <w:sz w:val="20"/>
          <w:lang w:eastAsia="zh-CN"/>
        </w:rPr>
        <w:t xml:space="preserve">A validity timer configured by the network for satellite ephemeris defines the maximum time during which the UE can apply the satellite ephemeris without having acquired new satellite ephemeris. </w:t>
      </w:r>
    </w:p>
    <w:p w14:paraId="262B8639" w14:textId="635382BE" w:rsidR="00165091" w:rsidRPr="00165091" w:rsidRDefault="00165091" w:rsidP="00DF058E">
      <w:pPr>
        <w:pStyle w:val="a0"/>
        <w:numPr>
          <w:ilvl w:val="0"/>
          <w:numId w:val="5"/>
        </w:numPr>
        <w:rPr>
          <w:rFonts w:ascii="Times New Roman" w:eastAsia="宋体" w:hAnsi="Times New Roman"/>
          <w:b/>
          <w:bCs/>
          <w:sz w:val="20"/>
          <w:lang w:eastAsia="zh-CN"/>
        </w:rPr>
      </w:pPr>
      <w:r w:rsidRPr="00165091">
        <w:rPr>
          <w:rFonts w:ascii="Times New Roman" w:eastAsia="宋体" w:hAnsi="Times New Roman"/>
          <w:b/>
          <w:bCs/>
          <w:sz w:val="20"/>
          <w:lang w:eastAsia="zh-CN"/>
        </w:rPr>
        <w:t>A validity timer configured by the network for Common TA defines the maximum time during which the UE can apply the Common TA without having acquired new Common TA parameters to be used for Common TA calculation.</w:t>
      </w:r>
    </w:p>
    <w:p w14:paraId="48121EA5" w14:textId="4470D7FA" w:rsidR="00165091" w:rsidRPr="00165091" w:rsidRDefault="00165091" w:rsidP="00165091">
      <w:pPr>
        <w:pStyle w:val="a0"/>
        <w:rPr>
          <w:rFonts w:ascii="Times New Roman" w:eastAsia="宋体" w:hAnsi="Times New Roman"/>
          <w:b/>
          <w:bCs/>
          <w:sz w:val="20"/>
          <w:lang w:eastAsia="zh-CN"/>
        </w:rPr>
      </w:pPr>
      <w:r w:rsidRPr="00165091">
        <w:rPr>
          <w:rFonts w:ascii="Times New Roman" w:eastAsia="宋体" w:hAnsi="Times New Roman"/>
          <w:b/>
          <w:bCs/>
          <w:sz w:val="20"/>
          <w:lang w:eastAsia="zh-CN"/>
        </w:rPr>
        <w:t>FFS: Whether only one validity timer is configured for both Common TA and satellite ephemeris information</w:t>
      </w:r>
      <w:r w:rsidR="005B70AF">
        <w:rPr>
          <w:rFonts w:ascii="Times New Roman" w:eastAsia="宋体" w:hAnsi="Times New Roman"/>
          <w:b/>
          <w:bCs/>
          <w:sz w:val="20"/>
          <w:lang w:eastAsia="zh-CN"/>
        </w:rPr>
        <w:t>.</w:t>
      </w:r>
    </w:p>
    <w:p w14:paraId="0680659A" w14:textId="094B7869" w:rsidR="003933E2" w:rsidRDefault="00226A0F" w:rsidP="008D2770">
      <w:pPr>
        <w:pStyle w:val="a0"/>
        <w:rPr>
          <w:rFonts w:ascii="Times New Roman" w:eastAsia="宋体" w:hAnsi="Times New Roman"/>
          <w:sz w:val="20"/>
          <w:lang w:eastAsia="zh-CN"/>
        </w:rPr>
      </w:pPr>
      <w:r>
        <w:rPr>
          <w:rFonts w:ascii="Times New Roman" w:eastAsia="宋体" w:hAnsi="Times New Roman"/>
          <w:sz w:val="20"/>
          <w:lang w:eastAsia="zh-CN"/>
        </w:rPr>
        <w:t>In</w:t>
      </w:r>
      <w:r>
        <w:rPr>
          <w:rFonts w:ascii="Times New Roman" w:eastAsia="宋体" w:hAnsi="Times New Roman" w:hint="eastAsia"/>
          <w:sz w:val="20"/>
          <w:lang w:eastAsia="zh-CN"/>
        </w:rPr>
        <w:t xml:space="preserve"> </w:t>
      </w:r>
      <w:r>
        <w:rPr>
          <w:rFonts w:ascii="Times New Roman" w:eastAsia="宋体" w:hAnsi="Times New Roman"/>
          <w:sz w:val="20"/>
          <w:lang w:eastAsia="zh-CN"/>
        </w:rPr>
        <w:t xml:space="preserve">our opinion, </w:t>
      </w:r>
      <w:r w:rsidR="00830C24" w:rsidRPr="00830C24">
        <w:rPr>
          <w:rFonts w:ascii="Times New Roman" w:eastAsia="宋体" w:hAnsi="Times New Roman"/>
          <w:sz w:val="20"/>
          <w:lang w:eastAsia="zh-CN"/>
        </w:rPr>
        <w:t xml:space="preserve">if </w:t>
      </w:r>
      <w:r w:rsidR="00830C24">
        <w:rPr>
          <w:rFonts w:ascii="Times New Roman" w:eastAsia="宋体" w:hAnsi="Times New Roman" w:hint="eastAsia"/>
          <w:sz w:val="20"/>
          <w:lang w:eastAsia="zh-CN"/>
        </w:rPr>
        <w:t>s</w:t>
      </w:r>
      <w:r w:rsidR="00830C24" w:rsidRPr="00830C24">
        <w:rPr>
          <w:rFonts w:ascii="Times New Roman" w:eastAsia="宋体" w:hAnsi="Times New Roman"/>
          <w:sz w:val="20"/>
          <w:lang w:eastAsia="zh-CN"/>
        </w:rPr>
        <w:t xml:space="preserve">atellite ephemeris </w:t>
      </w:r>
      <w:r w:rsidR="00E4340A">
        <w:rPr>
          <w:rFonts w:ascii="Times New Roman" w:eastAsia="宋体" w:hAnsi="Times New Roman"/>
          <w:sz w:val="20"/>
          <w:lang w:eastAsia="zh-CN"/>
        </w:rPr>
        <w:t>or</w:t>
      </w:r>
      <w:r w:rsidR="00830C24" w:rsidRPr="00830C24">
        <w:rPr>
          <w:rFonts w:ascii="Times New Roman" w:eastAsia="宋体" w:hAnsi="Times New Roman"/>
          <w:sz w:val="20"/>
          <w:lang w:eastAsia="zh-CN"/>
        </w:rPr>
        <w:t xml:space="preserve"> </w:t>
      </w:r>
      <w:r w:rsidR="00936C5C">
        <w:rPr>
          <w:rFonts w:ascii="Times New Roman" w:eastAsia="宋体" w:hAnsi="Times New Roman" w:hint="eastAsia"/>
          <w:sz w:val="20"/>
          <w:lang w:eastAsia="zh-CN"/>
        </w:rPr>
        <w:t>c</w:t>
      </w:r>
      <w:r w:rsidR="00830C24" w:rsidRPr="00830C24">
        <w:rPr>
          <w:rFonts w:ascii="Times New Roman" w:eastAsia="宋体" w:hAnsi="Times New Roman"/>
          <w:sz w:val="20"/>
          <w:lang w:eastAsia="zh-CN"/>
        </w:rPr>
        <w:t>ommon TA</w:t>
      </w:r>
      <w:r w:rsidR="00E84105">
        <w:rPr>
          <w:rFonts w:ascii="Times New Roman" w:eastAsia="宋体" w:hAnsi="Times New Roman"/>
          <w:sz w:val="20"/>
          <w:lang w:eastAsia="zh-CN"/>
        </w:rPr>
        <w:t xml:space="preserve"> </w:t>
      </w:r>
      <w:r w:rsidR="00830C24" w:rsidRPr="00830C24">
        <w:rPr>
          <w:rFonts w:ascii="Times New Roman" w:eastAsia="宋体" w:hAnsi="Times New Roman"/>
          <w:sz w:val="20"/>
          <w:lang w:eastAsia="zh-CN"/>
        </w:rPr>
        <w:t>are not updated for a long time</w:t>
      </w:r>
      <w:r w:rsidR="00830C24">
        <w:rPr>
          <w:rFonts w:ascii="Times New Roman" w:eastAsia="宋体" w:hAnsi="Times New Roman" w:hint="eastAsia"/>
          <w:sz w:val="20"/>
          <w:lang w:eastAsia="zh-CN"/>
        </w:rPr>
        <w:t>,</w:t>
      </w:r>
      <w:r w:rsidR="00830C24">
        <w:rPr>
          <w:rFonts w:ascii="Times New Roman" w:eastAsia="宋体" w:hAnsi="Times New Roman"/>
          <w:sz w:val="20"/>
          <w:lang w:eastAsia="zh-CN"/>
        </w:rPr>
        <w:t xml:space="preserve"> the estimated error on UE-specific TA and common TA may exceed the </w:t>
      </w:r>
      <w:r w:rsidR="00830C24" w:rsidRPr="00830C24">
        <w:rPr>
          <w:rFonts w:ascii="Times New Roman" w:eastAsia="宋体" w:hAnsi="Times New Roman"/>
          <w:sz w:val="20"/>
          <w:lang w:eastAsia="zh-CN"/>
        </w:rPr>
        <w:t>maximum tolerable error</w:t>
      </w:r>
      <w:r w:rsidR="00E84105">
        <w:rPr>
          <w:rFonts w:ascii="Times New Roman" w:eastAsia="宋体" w:hAnsi="Times New Roman"/>
          <w:sz w:val="20"/>
          <w:lang w:eastAsia="zh-CN"/>
        </w:rPr>
        <w:t xml:space="preserve">, and </w:t>
      </w:r>
      <w:r w:rsidR="00A9258C">
        <w:rPr>
          <w:rFonts w:ascii="Times New Roman" w:eastAsia="宋体" w:hAnsi="Times New Roman"/>
          <w:sz w:val="20"/>
          <w:lang w:eastAsia="zh-CN"/>
        </w:rPr>
        <w:t>it may lead to</w:t>
      </w:r>
      <w:r w:rsidR="00E84105">
        <w:rPr>
          <w:rFonts w:ascii="Times New Roman" w:eastAsia="宋体" w:hAnsi="Times New Roman"/>
          <w:sz w:val="20"/>
          <w:lang w:eastAsia="zh-CN"/>
        </w:rPr>
        <w:t xml:space="preserve"> UL </w:t>
      </w:r>
      <w:r w:rsidR="00093762">
        <w:rPr>
          <w:rFonts w:ascii="Times New Roman" w:eastAsia="宋体" w:hAnsi="Times New Roman"/>
          <w:sz w:val="20"/>
          <w:lang w:eastAsia="zh-CN"/>
        </w:rPr>
        <w:t>a</w:t>
      </w:r>
      <w:r w:rsidR="00E84105">
        <w:rPr>
          <w:rFonts w:ascii="Times New Roman" w:eastAsia="宋体" w:hAnsi="Times New Roman"/>
          <w:sz w:val="20"/>
          <w:lang w:eastAsia="zh-CN"/>
        </w:rPr>
        <w:t xml:space="preserve">synchronization. Hence, a validity timer for </w:t>
      </w:r>
      <w:r w:rsidR="00E4340A">
        <w:rPr>
          <w:rFonts w:ascii="Times New Roman" w:eastAsia="宋体" w:hAnsi="Times New Roman" w:hint="eastAsia"/>
          <w:sz w:val="20"/>
          <w:lang w:eastAsia="zh-CN"/>
        </w:rPr>
        <w:t>s</w:t>
      </w:r>
      <w:r w:rsidR="00E4340A" w:rsidRPr="00830C24">
        <w:rPr>
          <w:rFonts w:ascii="Times New Roman" w:eastAsia="宋体" w:hAnsi="Times New Roman"/>
          <w:sz w:val="20"/>
          <w:lang w:eastAsia="zh-CN"/>
        </w:rPr>
        <w:t>atellite ephemeris</w:t>
      </w:r>
      <w:r w:rsidR="00E4340A">
        <w:rPr>
          <w:rFonts w:ascii="Times New Roman" w:eastAsia="宋体" w:hAnsi="Times New Roman"/>
          <w:sz w:val="20"/>
          <w:lang w:eastAsia="zh-CN"/>
        </w:rPr>
        <w:t xml:space="preserve"> or c</w:t>
      </w:r>
      <w:r w:rsidR="00E4340A" w:rsidRPr="00830C24">
        <w:rPr>
          <w:rFonts w:ascii="Times New Roman" w:eastAsia="宋体" w:hAnsi="Times New Roman"/>
          <w:sz w:val="20"/>
          <w:lang w:eastAsia="zh-CN"/>
        </w:rPr>
        <w:t xml:space="preserve">ommon TA </w:t>
      </w:r>
      <w:r w:rsidR="00E4340A">
        <w:rPr>
          <w:rFonts w:ascii="Times New Roman" w:eastAsia="宋体" w:hAnsi="Times New Roman"/>
          <w:sz w:val="20"/>
          <w:lang w:eastAsia="zh-CN"/>
        </w:rPr>
        <w:t xml:space="preserve">is needed. </w:t>
      </w:r>
      <w:r w:rsidR="00F212E6">
        <w:rPr>
          <w:rFonts w:ascii="Times New Roman" w:eastAsia="宋体" w:hAnsi="Times New Roman"/>
          <w:sz w:val="20"/>
          <w:lang w:eastAsia="zh-CN"/>
        </w:rPr>
        <w:t>I</w:t>
      </w:r>
      <w:r w:rsidR="00F212E6">
        <w:rPr>
          <w:rFonts w:ascii="Times New Roman" w:eastAsia="宋体" w:hAnsi="Times New Roman" w:hint="eastAsia"/>
          <w:sz w:val="20"/>
          <w:lang w:eastAsia="zh-CN"/>
        </w:rPr>
        <w:t>n</w:t>
      </w:r>
      <w:r w:rsidR="00F212E6">
        <w:rPr>
          <w:rFonts w:ascii="Times New Roman" w:eastAsia="宋体" w:hAnsi="Times New Roman"/>
          <w:sz w:val="20"/>
          <w:lang w:eastAsia="zh-CN"/>
        </w:rPr>
        <w:t xml:space="preserve"> </w:t>
      </w:r>
      <w:r w:rsidR="00F212E6">
        <w:rPr>
          <w:rFonts w:ascii="Times New Roman" w:eastAsia="宋体" w:hAnsi="Times New Roman" w:hint="eastAsia"/>
          <w:sz w:val="20"/>
          <w:lang w:eastAsia="zh-CN"/>
        </w:rPr>
        <w:t>our</w:t>
      </w:r>
      <w:r w:rsidR="00F212E6">
        <w:rPr>
          <w:rFonts w:ascii="Times New Roman" w:eastAsia="宋体" w:hAnsi="Times New Roman"/>
          <w:sz w:val="20"/>
          <w:lang w:eastAsia="zh-CN"/>
        </w:rPr>
        <w:t xml:space="preserve"> view, if satellite ephemeris information is updated, c</w:t>
      </w:r>
      <w:r w:rsidR="00F212E6" w:rsidRPr="00E4340A">
        <w:rPr>
          <w:rFonts w:ascii="Times New Roman" w:eastAsia="宋体" w:hAnsi="Times New Roman"/>
          <w:sz w:val="20"/>
          <w:lang w:eastAsia="zh-CN"/>
        </w:rPr>
        <w:t xml:space="preserve">ommon TA </w:t>
      </w:r>
      <w:r w:rsidR="00F212E6">
        <w:rPr>
          <w:rFonts w:ascii="Times New Roman" w:eastAsia="宋体" w:hAnsi="Times New Roman"/>
          <w:sz w:val="20"/>
          <w:lang w:eastAsia="zh-CN"/>
        </w:rPr>
        <w:t xml:space="preserve">parameters needs </w:t>
      </w:r>
      <w:r w:rsidR="00221A49">
        <w:rPr>
          <w:rFonts w:ascii="Times New Roman" w:eastAsia="宋体" w:hAnsi="Times New Roman"/>
          <w:sz w:val="20"/>
          <w:lang w:eastAsia="zh-CN"/>
        </w:rPr>
        <w:t xml:space="preserve">to be re-calculated and informed to UE. Then common TA </w:t>
      </w:r>
      <w:r w:rsidR="00221A49">
        <w:rPr>
          <w:rFonts w:ascii="Times New Roman" w:eastAsia="宋体" w:hAnsi="Times New Roman" w:hint="eastAsia"/>
          <w:sz w:val="20"/>
          <w:lang w:eastAsia="zh-CN"/>
        </w:rPr>
        <w:t>is</w:t>
      </w:r>
      <w:r w:rsidR="00221A49">
        <w:rPr>
          <w:rFonts w:ascii="Times New Roman" w:eastAsia="宋体" w:hAnsi="Times New Roman"/>
          <w:sz w:val="20"/>
          <w:lang w:eastAsia="zh-CN"/>
        </w:rPr>
        <w:t xml:space="preserve"> </w:t>
      </w:r>
      <w:r w:rsidR="00221A49">
        <w:rPr>
          <w:rFonts w:ascii="Times New Roman" w:eastAsia="宋体" w:hAnsi="Times New Roman" w:hint="eastAsia"/>
          <w:sz w:val="20"/>
          <w:lang w:eastAsia="zh-CN"/>
        </w:rPr>
        <w:t>updated</w:t>
      </w:r>
      <w:r w:rsidR="00221A49">
        <w:rPr>
          <w:rFonts w:ascii="Times New Roman" w:eastAsia="宋体" w:hAnsi="Times New Roman"/>
          <w:sz w:val="20"/>
          <w:lang w:eastAsia="zh-CN"/>
        </w:rPr>
        <w:t xml:space="preserve"> </w:t>
      </w:r>
      <w:r w:rsidR="00221A49">
        <w:rPr>
          <w:rFonts w:ascii="Times New Roman" w:eastAsia="宋体" w:hAnsi="Times New Roman" w:hint="eastAsia"/>
          <w:sz w:val="20"/>
          <w:lang w:eastAsia="zh-CN"/>
        </w:rPr>
        <w:t>based</w:t>
      </w:r>
      <w:r w:rsidR="00221A49">
        <w:rPr>
          <w:rFonts w:ascii="Times New Roman" w:eastAsia="宋体" w:hAnsi="Times New Roman"/>
          <w:sz w:val="20"/>
          <w:lang w:eastAsia="zh-CN"/>
        </w:rPr>
        <w:t xml:space="preserve"> on latest c</w:t>
      </w:r>
      <w:r w:rsidR="00221A49" w:rsidRPr="00E4340A">
        <w:rPr>
          <w:rFonts w:ascii="Times New Roman" w:eastAsia="宋体" w:hAnsi="Times New Roman"/>
          <w:sz w:val="20"/>
          <w:lang w:eastAsia="zh-CN"/>
        </w:rPr>
        <w:t xml:space="preserve">ommon TA </w:t>
      </w:r>
      <w:r w:rsidR="00221A49">
        <w:rPr>
          <w:rFonts w:ascii="Times New Roman" w:eastAsia="宋体" w:hAnsi="Times New Roman"/>
          <w:sz w:val="20"/>
          <w:lang w:eastAsia="zh-CN"/>
        </w:rPr>
        <w:t xml:space="preserve">parameters. </w:t>
      </w:r>
      <w:r w:rsidR="00DE6D17">
        <w:rPr>
          <w:rFonts w:ascii="Times New Roman" w:eastAsia="宋体" w:hAnsi="Times New Roman"/>
          <w:sz w:val="20"/>
          <w:lang w:eastAsia="zh-CN"/>
        </w:rPr>
        <w:t>S</w:t>
      </w:r>
      <w:r w:rsidR="00221A49">
        <w:rPr>
          <w:rFonts w:ascii="Times New Roman" w:eastAsia="宋体" w:hAnsi="Times New Roman"/>
          <w:sz w:val="20"/>
          <w:lang w:eastAsia="zh-CN"/>
        </w:rPr>
        <w:t xml:space="preserve">atellite ephemeris and common TA are closely related. </w:t>
      </w:r>
      <w:r w:rsidR="00DE6D17">
        <w:rPr>
          <w:rFonts w:ascii="Times New Roman" w:eastAsia="宋体" w:hAnsi="Times New Roman"/>
          <w:sz w:val="20"/>
          <w:lang w:eastAsia="zh-CN"/>
        </w:rPr>
        <w:t>Hence, o</w:t>
      </w:r>
      <w:r w:rsidR="00221A49">
        <w:rPr>
          <w:rFonts w:ascii="Times New Roman" w:eastAsia="宋体" w:hAnsi="Times New Roman"/>
          <w:sz w:val="20"/>
          <w:lang w:eastAsia="zh-CN"/>
        </w:rPr>
        <w:t xml:space="preserve">nly one timer is needed. </w:t>
      </w:r>
      <w:r w:rsidR="00E4340A">
        <w:rPr>
          <w:rFonts w:ascii="Times New Roman" w:eastAsia="宋体" w:hAnsi="Times New Roman"/>
          <w:sz w:val="20"/>
          <w:lang w:eastAsia="zh-CN"/>
        </w:rPr>
        <w:t xml:space="preserve">This timer </w:t>
      </w:r>
      <w:r w:rsidR="00803D65">
        <w:rPr>
          <w:rFonts w:ascii="Times New Roman" w:eastAsia="宋体" w:hAnsi="Times New Roman"/>
          <w:sz w:val="20"/>
          <w:lang w:eastAsia="zh-CN"/>
        </w:rPr>
        <w:t xml:space="preserve">can </w:t>
      </w:r>
      <w:r w:rsidR="00E4340A">
        <w:rPr>
          <w:rFonts w:ascii="Times New Roman" w:eastAsia="宋体" w:hAnsi="Times New Roman"/>
          <w:sz w:val="20"/>
          <w:lang w:eastAsia="zh-CN"/>
        </w:rPr>
        <w:t xml:space="preserve">be </w:t>
      </w:r>
      <w:r w:rsidR="00E4340A" w:rsidRPr="00E4340A">
        <w:rPr>
          <w:rFonts w:ascii="Times New Roman" w:eastAsia="宋体" w:hAnsi="Times New Roman"/>
          <w:sz w:val="20"/>
          <w:lang w:eastAsia="zh-CN"/>
        </w:rPr>
        <w:t xml:space="preserve">used for both </w:t>
      </w:r>
      <w:r w:rsidR="00EB5EAD">
        <w:rPr>
          <w:rFonts w:ascii="Times New Roman" w:eastAsia="宋体" w:hAnsi="Times New Roman"/>
          <w:sz w:val="20"/>
          <w:lang w:eastAsia="zh-CN"/>
        </w:rPr>
        <w:t>c</w:t>
      </w:r>
      <w:r w:rsidR="00E4340A" w:rsidRPr="00E4340A">
        <w:rPr>
          <w:rFonts w:ascii="Times New Roman" w:eastAsia="宋体" w:hAnsi="Times New Roman"/>
          <w:sz w:val="20"/>
          <w:lang w:eastAsia="zh-CN"/>
        </w:rPr>
        <w:t>ommon TA and satellite ephemeris</w:t>
      </w:r>
      <w:r w:rsidR="003933E2">
        <w:rPr>
          <w:rFonts w:ascii="Times New Roman" w:eastAsia="宋体" w:hAnsi="Times New Roman" w:hint="eastAsia"/>
          <w:sz w:val="20"/>
          <w:lang w:eastAsia="zh-CN"/>
        </w:rPr>
        <w:t>.</w:t>
      </w:r>
      <w:r w:rsidR="003933E2">
        <w:rPr>
          <w:rFonts w:ascii="Times New Roman" w:eastAsia="宋体" w:hAnsi="Times New Roman"/>
          <w:sz w:val="20"/>
          <w:lang w:eastAsia="zh-CN"/>
        </w:rPr>
        <w:t xml:space="preserve"> </w:t>
      </w:r>
      <w:r w:rsidR="001F3370">
        <w:rPr>
          <w:rFonts w:ascii="Times New Roman" w:eastAsia="宋体" w:hAnsi="Times New Roman"/>
          <w:sz w:val="20"/>
          <w:lang w:eastAsia="zh-CN"/>
        </w:rPr>
        <w:t>Once</w:t>
      </w:r>
      <w:r w:rsidR="003933E2">
        <w:rPr>
          <w:rFonts w:ascii="Times New Roman" w:eastAsia="宋体" w:hAnsi="Times New Roman" w:hint="eastAsia"/>
          <w:sz w:val="20"/>
          <w:lang w:eastAsia="zh-CN"/>
        </w:rPr>
        <w:t xml:space="preserve"> </w:t>
      </w:r>
      <w:r w:rsidR="00DE6D17">
        <w:rPr>
          <w:rFonts w:ascii="Times New Roman" w:eastAsia="宋体" w:hAnsi="Times New Roman"/>
          <w:sz w:val="20"/>
          <w:lang w:eastAsia="zh-CN"/>
        </w:rPr>
        <w:t>this timer</w:t>
      </w:r>
      <w:r w:rsidR="0084450E">
        <w:rPr>
          <w:rFonts w:ascii="Times New Roman" w:eastAsia="宋体" w:hAnsi="Times New Roman"/>
          <w:sz w:val="20"/>
          <w:lang w:eastAsia="zh-CN"/>
        </w:rPr>
        <w:t xml:space="preserve"> </w:t>
      </w:r>
      <w:r w:rsidR="003933E2" w:rsidRPr="003933E2">
        <w:rPr>
          <w:rFonts w:ascii="Times New Roman" w:eastAsia="宋体" w:hAnsi="Times New Roman"/>
          <w:sz w:val="20"/>
          <w:lang w:eastAsia="zh-CN"/>
        </w:rPr>
        <w:t>expire</w:t>
      </w:r>
      <w:r w:rsidR="001F3370">
        <w:rPr>
          <w:rFonts w:ascii="Times New Roman" w:eastAsia="宋体" w:hAnsi="Times New Roman"/>
          <w:sz w:val="20"/>
          <w:lang w:eastAsia="zh-CN"/>
        </w:rPr>
        <w:t>s</w:t>
      </w:r>
      <w:r w:rsidR="003933E2">
        <w:rPr>
          <w:rFonts w:ascii="Times New Roman" w:eastAsia="宋体" w:hAnsi="Times New Roman"/>
          <w:sz w:val="20"/>
          <w:lang w:eastAsia="zh-CN"/>
        </w:rPr>
        <w:t xml:space="preserve">, </w:t>
      </w:r>
      <w:r w:rsidR="003933E2" w:rsidRPr="003933E2">
        <w:rPr>
          <w:rFonts w:ascii="Times New Roman" w:eastAsia="宋体" w:hAnsi="Times New Roman"/>
          <w:sz w:val="20"/>
          <w:lang w:eastAsia="zh-CN"/>
        </w:rPr>
        <w:t xml:space="preserve">UE </w:t>
      </w:r>
      <w:r w:rsidR="00803D65">
        <w:rPr>
          <w:rFonts w:ascii="Times New Roman" w:eastAsia="宋体" w:hAnsi="Times New Roman"/>
          <w:sz w:val="20"/>
          <w:lang w:eastAsia="zh-CN"/>
        </w:rPr>
        <w:t>shall</w:t>
      </w:r>
      <w:r w:rsidR="00803D65" w:rsidRPr="003933E2">
        <w:rPr>
          <w:rFonts w:ascii="Times New Roman" w:eastAsia="宋体" w:hAnsi="Times New Roman"/>
          <w:sz w:val="20"/>
          <w:lang w:eastAsia="zh-CN"/>
        </w:rPr>
        <w:t xml:space="preserve"> </w:t>
      </w:r>
      <w:r w:rsidR="003933E2" w:rsidRPr="003933E2">
        <w:rPr>
          <w:rFonts w:ascii="Times New Roman" w:eastAsia="宋体" w:hAnsi="Times New Roman"/>
          <w:sz w:val="20"/>
          <w:lang w:eastAsia="zh-CN"/>
        </w:rPr>
        <w:t xml:space="preserve">assume UL </w:t>
      </w:r>
      <w:r w:rsidR="00803D65">
        <w:rPr>
          <w:rFonts w:ascii="Times New Roman" w:eastAsia="宋体" w:hAnsi="Times New Roman"/>
          <w:sz w:val="20"/>
          <w:lang w:eastAsia="zh-CN"/>
        </w:rPr>
        <w:t>a</w:t>
      </w:r>
      <w:r w:rsidR="003933E2" w:rsidRPr="003933E2">
        <w:rPr>
          <w:rFonts w:ascii="Times New Roman" w:eastAsia="宋体" w:hAnsi="Times New Roman"/>
          <w:sz w:val="20"/>
          <w:lang w:eastAsia="zh-CN"/>
        </w:rPr>
        <w:t>synchronization</w:t>
      </w:r>
      <w:r w:rsidR="003933E2">
        <w:rPr>
          <w:rFonts w:ascii="Times New Roman" w:eastAsia="宋体" w:hAnsi="Times New Roman"/>
          <w:sz w:val="20"/>
          <w:lang w:eastAsia="zh-CN"/>
        </w:rPr>
        <w:t xml:space="preserve"> and </w:t>
      </w:r>
      <w:r w:rsidR="00803D65">
        <w:rPr>
          <w:rFonts w:ascii="Times New Roman" w:eastAsia="宋体" w:hAnsi="Times New Roman"/>
          <w:sz w:val="20"/>
          <w:lang w:eastAsia="zh-CN"/>
        </w:rPr>
        <w:t xml:space="preserve">update </w:t>
      </w:r>
      <w:r w:rsidR="00DE6D17" w:rsidRPr="00E4340A">
        <w:rPr>
          <w:rFonts w:ascii="Times New Roman" w:eastAsia="宋体" w:hAnsi="Times New Roman"/>
          <w:sz w:val="20"/>
          <w:lang w:eastAsia="zh-CN"/>
        </w:rPr>
        <w:t>satellite ephemeris</w:t>
      </w:r>
      <w:r w:rsidR="00DE6D17">
        <w:rPr>
          <w:rFonts w:ascii="Times New Roman" w:eastAsia="宋体" w:hAnsi="Times New Roman"/>
          <w:sz w:val="20"/>
          <w:lang w:eastAsia="zh-CN"/>
        </w:rPr>
        <w:t xml:space="preserve"> and common TA </w:t>
      </w:r>
      <w:r w:rsidR="00A966C8" w:rsidRPr="00A966C8">
        <w:rPr>
          <w:rFonts w:ascii="Times New Roman" w:eastAsia="宋体" w:hAnsi="Times New Roman"/>
          <w:sz w:val="20"/>
          <w:lang w:eastAsia="zh-CN"/>
        </w:rPr>
        <w:t>simultaneously</w:t>
      </w:r>
      <w:r w:rsidR="00D0131F">
        <w:rPr>
          <w:rFonts w:ascii="Times New Roman" w:eastAsia="宋体" w:hAnsi="Times New Roman"/>
          <w:sz w:val="20"/>
          <w:lang w:eastAsia="zh-CN"/>
        </w:rPr>
        <w:t>.</w:t>
      </w:r>
      <w:r w:rsidR="00783546" w:rsidRPr="00783546">
        <w:t xml:space="preserve"> </w:t>
      </w:r>
      <w:r w:rsidR="00783546" w:rsidRPr="00783546">
        <w:rPr>
          <w:rFonts w:ascii="Times New Roman" w:eastAsia="宋体" w:hAnsi="Times New Roman"/>
          <w:sz w:val="20"/>
          <w:lang w:eastAsia="zh-CN"/>
        </w:rPr>
        <w:t>Thus</w:t>
      </w:r>
      <w:r w:rsidR="00783546">
        <w:rPr>
          <w:rFonts w:ascii="Times New Roman" w:eastAsia="宋体" w:hAnsi="Times New Roman"/>
          <w:sz w:val="20"/>
          <w:lang w:eastAsia="zh-CN"/>
        </w:rPr>
        <w:t xml:space="preserve">, there is no </w:t>
      </w:r>
      <w:r w:rsidR="00803D65">
        <w:rPr>
          <w:rFonts w:ascii="Times New Roman" w:eastAsia="宋体" w:hAnsi="Times New Roman"/>
          <w:sz w:val="20"/>
          <w:lang w:eastAsia="zh-CN"/>
        </w:rPr>
        <w:t>need to</w:t>
      </w:r>
      <w:r w:rsidR="00783546" w:rsidRPr="00783546">
        <w:rPr>
          <w:rFonts w:ascii="Times New Roman" w:eastAsia="宋体" w:hAnsi="Times New Roman"/>
          <w:sz w:val="20"/>
          <w:lang w:eastAsia="zh-CN"/>
        </w:rPr>
        <w:t xml:space="preserve"> </w:t>
      </w:r>
      <w:r w:rsidR="00803D65">
        <w:rPr>
          <w:rFonts w:ascii="Times New Roman" w:eastAsia="宋体" w:hAnsi="Times New Roman"/>
          <w:sz w:val="20"/>
          <w:lang w:eastAsia="zh-CN"/>
        </w:rPr>
        <w:t>introduce</w:t>
      </w:r>
      <w:r w:rsidR="00803D65" w:rsidRPr="00783546">
        <w:rPr>
          <w:rFonts w:ascii="Times New Roman" w:eastAsia="宋体" w:hAnsi="Times New Roman"/>
          <w:sz w:val="20"/>
          <w:lang w:eastAsia="zh-CN"/>
        </w:rPr>
        <w:t xml:space="preserve"> </w:t>
      </w:r>
      <w:r w:rsidR="00783546" w:rsidRPr="00783546">
        <w:rPr>
          <w:rFonts w:ascii="Times New Roman" w:eastAsia="宋体" w:hAnsi="Times New Roman"/>
          <w:sz w:val="20"/>
          <w:lang w:eastAsia="zh-CN"/>
        </w:rPr>
        <w:t xml:space="preserve">separate timers for </w:t>
      </w:r>
      <w:r w:rsidR="00010C82">
        <w:rPr>
          <w:rFonts w:ascii="Times New Roman" w:eastAsia="宋体" w:hAnsi="Times New Roman"/>
          <w:sz w:val="20"/>
          <w:lang w:eastAsia="zh-CN"/>
        </w:rPr>
        <w:t>c</w:t>
      </w:r>
      <w:r w:rsidR="00783546" w:rsidRPr="00783546">
        <w:rPr>
          <w:rFonts w:ascii="Times New Roman" w:eastAsia="宋体" w:hAnsi="Times New Roman"/>
          <w:sz w:val="20"/>
          <w:lang w:eastAsia="zh-CN"/>
        </w:rPr>
        <w:t xml:space="preserve">ommon TA and </w:t>
      </w:r>
      <w:r w:rsidR="00783546">
        <w:rPr>
          <w:rFonts w:ascii="Times New Roman" w:eastAsia="宋体" w:hAnsi="Times New Roman" w:hint="eastAsia"/>
          <w:sz w:val="20"/>
          <w:lang w:eastAsia="zh-CN"/>
        </w:rPr>
        <w:t>s</w:t>
      </w:r>
      <w:r w:rsidR="00783546" w:rsidRPr="00830C24">
        <w:rPr>
          <w:rFonts w:ascii="Times New Roman" w:eastAsia="宋体" w:hAnsi="Times New Roman"/>
          <w:sz w:val="20"/>
          <w:lang w:eastAsia="zh-CN"/>
        </w:rPr>
        <w:t>atellite</w:t>
      </w:r>
      <w:r w:rsidR="00783546">
        <w:rPr>
          <w:rFonts w:ascii="Times New Roman" w:eastAsia="宋体" w:hAnsi="Times New Roman"/>
          <w:sz w:val="20"/>
          <w:lang w:eastAsia="zh-CN"/>
        </w:rPr>
        <w:t xml:space="preserve"> </w:t>
      </w:r>
      <w:r w:rsidR="00783546" w:rsidRPr="00783546">
        <w:rPr>
          <w:rFonts w:ascii="Times New Roman" w:eastAsia="宋体" w:hAnsi="Times New Roman"/>
          <w:sz w:val="20"/>
          <w:lang w:eastAsia="zh-CN"/>
        </w:rPr>
        <w:t>ephemeris information</w:t>
      </w:r>
      <w:r w:rsidR="00783546">
        <w:rPr>
          <w:rFonts w:ascii="Times New Roman" w:eastAsia="宋体" w:hAnsi="Times New Roman"/>
          <w:sz w:val="20"/>
          <w:lang w:eastAsia="zh-CN"/>
        </w:rPr>
        <w:t>.</w:t>
      </w:r>
    </w:p>
    <w:p w14:paraId="5FE2242F" w14:textId="2F56FB69" w:rsidR="00C554A7" w:rsidRPr="00610743" w:rsidRDefault="00610743" w:rsidP="00610743">
      <w:pPr>
        <w:pStyle w:val="a0"/>
        <w:rPr>
          <w:rFonts w:ascii="Times New Roman" w:eastAsia="宋体" w:hAnsi="Times New Roman"/>
          <w:b/>
          <w:bCs/>
          <w:sz w:val="20"/>
          <w:lang w:eastAsia="zh-CN"/>
        </w:rPr>
      </w:pPr>
      <w:r w:rsidRPr="00D278BA">
        <w:rPr>
          <w:rFonts w:ascii="Times New Roman" w:eastAsia="宋体" w:hAnsi="Times New Roman"/>
          <w:b/>
          <w:bCs/>
          <w:sz w:val="20"/>
          <w:szCs w:val="22"/>
          <w:lang w:val="en-GB" w:eastAsia="ja-JP"/>
        </w:rPr>
        <w:t>Proposal</w:t>
      </w:r>
      <w:r w:rsidRPr="00C95292">
        <w:rPr>
          <w:rFonts w:ascii="Times New Roman" w:eastAsiaTheme="minorEastAsia" w:hAnsi="Times New Roman"/>
          <w:b/>
          <w:sz w:val="20"/>
          <w:szCs w:val="20"/>
          <w:lang w:eastAsia="zh-CN"/>
        </w:rPr>
        <w:t xml:space="preserve"> </w:t>
      </w:r>
      <w:r w:rsidR="009A2A82">
        <w:rPr>
          <w:rFonts w:ascii="Times New Roman" w:eastAsiaTheme="minorEastAsia" w:hAnsi="Times New Roman"/>
          <w:b/>
          <w:sz w:val="20"/>
          <w:szCs w:val="20"/>
          <w:lang w:eastAsia="zh-CN"/>
        </w:rPr>
        <w:t>3</w:t>
      </w:r>
      <w:r w:rsidRPr="00C95292">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Support </w:t>
      </w:r>
      <w:r w:rsidRPr="00165091">
        <w:rPr>
          <w:rFonts w:ascii="Times New Roman" w:eastAsia="宋体" w:hAnsi="Times New Roman"/>
          <w:b/>
          <w:bCs/>
          <w:sz w:val="20"/>
          <w:lang w:eastAsia="zh-CN"/>
        </w:rPr>
        <w:t>one validity timer configured for both Common TA and satellite ephemeris information</w:t>
      </w:r>
      <w:r>
        <w:rPr>
          <w:rFonts w:ascii="Times New Roman" w:eastAsia="宋体" w:hAnsi="Times New Roman"/>
          <w:b/>
          <w:bCs/>
          <w:sz w:val="20"/>
          <w:lang w:eastAsia="zh-CN"/>
        </w:rPr>
        <w:t>.</w:t>
      </w:r>
      <w:bookmarkEnd w:id="7"/>
      <w:bookmarkEnd w:id="8"/>
    </w:p>
    <w:p w14:paraId="60EBABA1" w14:textId="3BF2658F" w:rsidR="00F037DF" w:rsidRPr="001F3370" w:rsidRDefault="003565A9" w:rsidP="00DF058E">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F3370">
        <w:rPr>
          <w:rFonts w:cs="Times New Roman"/>
          <w:b w:val="0"/>
          <w:bCs w:val="0"/>
          <w:kern w:val="0"/>
          <w:sz w:val="36"/>
          <w:szCs w:val="20"/>
        </w:rPr>
        <w:t>Indication of common frequency</w:t>
      </w:r>
      <w:r w:rsidR="007F2158" w:rsidRPr="001F3370">
        <w:rPr>
          <w:rFonts w:cs="Times New Roman"/>
          <w:b w:val="0"/>
          <w:bCs w:val="0"/>
          <w:kern w:val="0"/>
          <w:sz w:val="36"/>
          <w:szCs w:val="20"/>
        </w:rPr>
        <w:t xml:space="preserve"> </w:t>
      </w:r>
      <w:r w:rsidRPr="001F3370">
        <w:rPr>
          <w:rFonts w:cs="Times New Roman"/>
          <w:b w:val="0"/>
          <w:bCs w:val="0"/>
          <w:kern w:val="0"/>
          <w:sz w:val="36"/>
          <w:szCs w:val="20"/>
        </w:rPr>
        <w:t>compensation offset</w:t>
      </w:r>
    </w:p>
    <w:p w14:paraId="59416003" w14:textId="402AC828" w:rsidR="00861908" w:rsidRDefault="00506A99" w:rsidP="00861908">
      <w:pPr>
        <w:overflowPunct w:val="0"/>
        <w:autoSpaceDE w:val="0"/>
        <w:autoSpaceDN w:val="0"/>
        <w:adjustRightInd w:val="0"/>
        <w:spacing w:after="180"/>
        <w:ind w:right="-99"/>
        <w:jc w:val="both"/>
        <w:textAlignment w:val="baseline"/>
        <w:rPr>
          <w:rFonts w:ascii="Times New Roman" w:eastAsia="MS Mincho" w:hAnsi="Times New Roman"/>
        </w:rPr>
      </w:pPr>
      <w:r>
        <w:rPr>
          <w:rFonts w:ascii="Times New Roman" w:eastAsia="MS Mincho" w:hAnsi="Times New Roman"/>
        </w:rPr>
        <w:t>On</w:t>
      </w:r>
      <w:r w:rsidR="009F3969">
        <w:rPr>
          <w:rFonts w:ascii="Times New Roman" w:eastAsia="MS Mincho" w:hAnsi="Times New Roman"/>
        </w:rPr>
        <w:t xml:space="preserve"> c</w:t>
      </w:r>
      <w:r w:rsidR="009F3969" w:rsidRPr="009F3969">
        <w:rPr>
          <w:rFonts w:ascii="Times New Roman" w:eastAsia="MS Mincho" w:hAnsi="Times New Roman"/>
        </w:rPr>
        <w:t xml:space="preserve">ommon DL frequency compensation for the service link </w:t>
      </w:r>
      <w:r w:rsidR="009E37E0">
        <w:rPr>
          <w:rFonts w:asciiTheme="minorEastAsia" w:eastAsiaTheme="minorEastAsia" w:hAnsiTheme="minorEastAsia" w:hint="eastAsia"/>
          <w:lang w:eastAsia="zh-CN"/>
        </w:rPr>
        <w:t>d</w:t>
      </w:r>
      <w:r w:rsidR="009F3969" w:rsidRPr="009F3969">
        <w:rPr>
          <w:rFonts w:ascii="Times New Roman" w:eastAsia="MS Mincho" w:hAnsi="Times New Roman"/>
        </w:rPr>
        <w:t>oppler</w:t>
      </w:r>
      <w:r>
        <w:rPr>
          <w:rFonts w:ascii="Times New Roman" w:eastAsia="MS Mincho" w:hAnsi="Times New Roman"/>
        </w:rPr>
        <w:t>,</w:t>
      </w:r>
      <w:r w:rsidR="00861908">
        <w:rPr>
          <w:rFonts w:ascii="Times New Roman" w:eastAsia="MS Mincho" w:hAnsi="Times New Roman"/>
        </w:rPr>
        <w:t xml:space="preserve"> </w:t>
      </w:r>
      <w:r>
        <w:rPr>
          <w:rFonts w:ascii="Times New Roman" w:eastAsia="MS Mincho" w:hAnsi="Times New Roman"/>
        </w:rPr>
        <w:t>t</w:t>
      </w:r>
      <w:r w:rsidR="00861908">
        <w:rPr>
          <w:rFonts w:ascii="Times New Roman" w:eastAsia="MS Mincho" w:hAnsi="Times New Roman"/>
        </w:rPr>
        <w:t xml:space="preserve">he following </w:t>
      </w:r>
      <w:r w:rsidR="00861908" w:rsidRPr="00861908">
        <w:rPr>
          <w:rFonts w:ascii="Times New Roman" w:eastAsia="MS Mincho" w:hAnsi="Times New Roman"/>
        </w:rPr>
        <w:t>recommend</w:t>
      </w:r>
      <w:r w:rsidR="00924D19">
        <w:rPr>
          <w:rFonts w:ascii="Times New Roman" w:eastAsia="MS Mincho" w:hAnsi="Times New Roman"/>
        </w:rPr>
        <w:t>ation</w:t>
      </w:r>
      <w:r w:rsidR="00406662">
        <w:rPr>
          <w:rFonts w:ascii="Times New Roman" w:eastAsia="MS Mincho" w:hAnsi="Times New Roman"/>
        </w:rPr>
        <w:t>s</w:t>
      </w:r>
      <w:r w:rsidR="00924D19">
        <w:rPr>
          <w:rFonts w:ascii="Times New Roman" w:eastAsia="MS Mincho" w:hAnsi="Times New Roman"/>
        </w:rPr>
        <w:t xml:space="preserve"> were</w:t>
      </w:r>
      <w:r>
        <w:rPr>
          <w:rFonts w:ascii="Times New Roman" w:eastAsia="MS Mincho" w:hAnsi="Times New Roman"/>
        </w:rPr>
        <w:t xml:space="preserve"> proposed</w:t>
      </w:r>
      <w:r w:rsidR="00406662">
        <w:rPr>
          <w:rFonts w:ascii="Times New Roman" w:eastAsia="MS Mincho" w:hAnsi="Times New Roman"/>
        </w:rPr>
        <w:t xml:space="preserve"> in previous RAN1 meeting.</w:t>
      </w:r>
    </w:p>
    <w:p w14:paraId="4D160E5D" w14:textId="17996B9F" w:rsidR="003B4317" w:rsidRPr="003B4317" w:rsidRDefault="003B4317" w:rsidP="00861908">
      <w:pPr>
        <w:overflowPunct w:val="0"/>
        <w:autoSpaceDE w:val="0"/>
        <w:autoSpaceDN w:val="0"/>
        <w:adjustRightInd w:val="0"/>
        <w:spacing w:after="180"/>
        <w:ind w:right="-99"/>
        <w:jc w:val="both"/>
        <w:textAlignment w:val="baseline"/>
        <w:rPr>
          <w:rFonts w:ascii="Times New Roman" w:eastAsia="MS Mincho" w:hAnsi="Times New Roman"/>
          <w:b/>
          <w:bCs/>
        </w:rPr>
      </w:pPr>
      <w:r w:rsidRPr="003B4317">
        <w:rPr>
          <w:rFonts w:ascii="Times New Roman" w:eastAsia="MS Mincho" w:hAnsi="Times New Roman"/>
          <w:b/>
          <w:bCs/>
        </w:rPr>
        <w:t xml:space="preserve">Is support of </w:t>
      </w:r>
      <w:r>
        <w:rPr>
          <w:rFonts w:ascii="Times New Roman" w:eastAsia="MS Mincho" w:hAnsi="Times New Roman"/>
          <w:b/>
          <w:bCs/>
        </w:rPr>
        <w:t>c</w:t>
      </w:r>
      <w:r w:rsidRPr="003B4317">
        <w:rPr>
          <w:rFonts w:ascii="Times New Roman" w:eastAsia="MS Mincho" w:hAnsi="Times New Roman"/>
          <w:b/>
          <w:bCs/>
        </w:rPr>
        <w:t xml:space="preserve">ommon DL frequency compensation for the service link </w:t>
      </w:r>
      <w:r>
        <w:rPr>
          <w:rFonts w:ascii="Times New Roman" w:eastAsia="MS Mincho" w:hAnsi="Times New Roman"/>
          <w:b/>
          <w:bCs/>
        </w:rPr>
        <w:t>d</w:t>
      </w:r>
      <w:r w:rsidRPr="003B4317">
        <w:rPr>
          <w:rFonts w:ascii="Times New Roman" w:eastAsia="MS Mincho" w:hAnsi="Times New Roman"/>
          <w:b/>
          <w:bCs/>
        </w:rPr>
        <w:t>oppler beneficial and needed?</w:t>
      </w:r>
    </w:p>
    <w:p w14:paraId="6940FD8D" w14:textId="77777777" w:rsidR="00861908" w:rsidRPr="00861908" w:rsidRDefault="00861908" w:rsidP="00861908">
      <w:pPr>
        <w:overflowPunct w:val="0"/>
        <w:autoSpaceDE w:val="0"/>
        <w:autoSpaceDN w:val="0"/>
        <w:adjustRightInd w:val="0"/>
        <w:spacing w:after="180"/>
        <w:ind w:right="-99"/>
        <w:jc w:val="both"/>
        <w:textAlignment w:val="baseline"/>
        <w:rPr>
          <w:rFonts w:ascii="Times New Roman" w:eastAsia="MS Mincho" w:hAnsi="Times New Roman"/>
          <w:b/>
          <w:bCs/>
        </w:rPr>
      </w:pPr>
      <w:r w:rsidRPr="00861908">
        <w:rPr>
          <w:rFonts w:ascii="Times New Roman" w:eastAsia="MS Mincho" w:hAnsi="Times New Roman"/>
          <w:b/>
          <w:bCs/>
        </w:rPr>
        <w:t xml:space="preserve">WF1: Similar to Earth moving cell, the amount of frequency that has been pre-compensated in DL, relative to the nominal DL Tx frequency, shall be indicated to the UE. </w:t>
      </w:r>
    </w:p>
    <w:p w14:paraId="06645BBF" w14:textId="773E3F49" w:rsidR="00861908" w:rsidRPr="00861908" w:rsidRDefault="00861908" w:rsidP="00861908">
      <w:pPr>
        <w:overflowPunct w:val="0"/>
        <w:autoSpaceDE w:val="0"/>
        <w:autoSpaceDN w:val="0"/>
        <w:adjustRightInd w:val="0"/>
        <w:spacing w:after="180"/>
        <w:ind w:right="-99"/>
        <w:jc w:val="both"/>
        <w:textAlignment w:val="baseline"/>
        <w:rPr>
          <w:rFonts w:ascii="Times New Roman" w:eastAsia="MS Mincho" w:hAnsi="Times New Roman"/>
          <w:b/>
          <w:bCs/>
        </w:rPr>
      </w:pPr>
      <w:r w:rsidRPr="00861908">
        <w:rPr>
          <w:rFonts w:ascii="Times New Roman" w:eastAsia="MS Mincho" w:hAnsi="Times New Roman"/>
          <w:b/>
          <w:bCs/>
        </w:rPr>
        <w:t xml:space="preserve">WF2: Indicate the beam-specific ECEF co-ordinates of a fixed Reference Point w.r.t the common Doppler shift experienced on the DL service link is pre-compensated by the gNB. </w:t>
      </w:r>
    </w:p>
    <w:p w14:paraId="4BF23FEB" w14:textId="25D250A4" w:rsidR="00D61419" w:rsidRDefault="00861908" w:rsidP="00861908">
      <w:pPr>
        <w:overflowPunct w:val="0"/>
        <w:autoSpaceDE w:val="0"/>
        <w:autoSpaceDN w:val="0"/>
        <w:adjustRightInd w:val="0"/>
        <w:spacing w:after="180"/>
        <w:ind w:right="-99"/>
        <w:jc w:val="both"/>
        <w:textAlignment w:val="baseline"/>
        <w:rPr>
          <w:rFonts w:ascii="Times New Roman" w:eastAsia="MS Mincho" w:hAnsi="Times New Roman"/>
          <w:b/>
          <w:bCs/>
        </w:rPr>
      </w:pPr>
      <w:r w:rsidRPr="00861908">
        <w:rPr>
          <w:rFonts w:ascii="Times New Roman" w:eastAsia="MS Mincho" w:hAnsi="Times New Roman"/>
          <w:b/>
          <w:bCs/>
        </w:rPr>
        <w:t xml:space="preserve">WF3: </w:t>
      </w:r>
      <w:r w:rsidR="00BF2892">
        <w:rPr>
          <w:rFonts w:ascii="Times New Roman" w:eastAsia="MS Mincho" w:hAnsi="Times New Roman"/>
          <w:b/>
          <w:bCs/>
        </w:rPr>
        <w:t>D</w:t>
      </w:r>
      <w:r w:rsidR="009E37E0">
        <w:rPr>
          <w:rFonts w:ascii="Times New Roman" w:eastAsia="MS Mincho" w:hAnsi="Times New Roman"/>
          <w:b/>
          <w:bCs/>
        </w:rPr>
        <w:t>e</w:t>
      </w:r>
      <w:r w:rsidRPr="00861908">
        <w:rPr>
          <w:rFonts w:ascii="Times New Roman" w:eastAsia="MS Mincho" w:hAnsi="Times New Roman"/>
          <w:b/>
          <w:bCs/>
        </w:rPr>
        <w:t>prioritize support of DL frequency compensation for the service link Doppler in Release 17.</w:t>
      </w:r>
    </w:p>
    <w:p w14:paraId="3FB04C11" w14:textId="5E9317EB" w:rsidR="00AE536D" w:rsidRDefault="00E44365" w:rsidP="0014115B">
      <w:pPr>
        <w:overflowPunct w:val="0"/>
        <w:autoSpaceDE w:val="0"/>
        <w:autoSpaceDN w:val="0"/>
        <w:adjustRightInd w:val="0"/>
        <w:spacing w:after="180"/>
        <w:ind w:right="-99"/>
        <w:jc w:val="both"/>
        <w:textAlignment w:val="baseline"/>
        <w:rPr>
          <w:rFonts w:ascii="Times New Roman" w:eastAsiaTheme="minorEastAsia" w:hAnsi="Times New Roman"/>
          <w:lang w:eastAsia="zh-CN"/>
        </w:rPr>
      </w:pPr>
      <w:r w:rsidRPr="00E44365">
        <w:rPr>
          <w:rFonts w:ascii="Times New Roman" w:eastAsiaTheme="minorEastAsia" w:hAnsi="Times New Roman"/>
          <w:lang w:eastAsia="zh-CN"/>
        </w:rPr>
        <w:t xml:space="preserve">First of all, </w:t>
      </w:r>
      <w:r w:rsidR="009E37E0">
        <w:rPr>
          <w:rFonts w:ascii="Times New Roman" w:eastAsiaTheme="minorEastAsia" w:hAnsi="Times New Roman"/>
          <w:lang w:eastAsia="zh-CN"/>
        </w:rPr>
        <w:t>considering</w:t>
      </w:r>
      <w:r w:rsidR="00F303BC">
        <w:rPr>
          <w:rFonts w:ascii="Times New Roman" w:eastAsiaTheme="minorEastAsia" w:hAnsi="Times New Roman"/>
          <w:lang w:eastAsia="zh-CN"/>
        </w:rPr>
        <w:t xml:space="preserve"> the movement in NTN</w:t>
      </w:r>
      <w:r w:rsidR="00B85655">
        <w:rPr>
          <w:rFonts w:ascii="Times New Roman" w:eastAsiaTheme="minorEastAsia" w:hAnsi="Times New Roman"/>
          <w:lang w:eastAsia="zh-CN"/>
        </w:rPr>
        <w:t xml:space="preserve"> scenarios</w:t>
      </w:r>
      <w:r w:rsidR="00F303BC">
        <w:rPr>
          <w:rFonts w:ascii="Times New Roman" w:eastAsiaTheme="minorEastAsia" w:hAnsi="Times New Roman"/>
          <w:lang w:eastAsia="zh-CN"/>
        </w:rPr>
        <w:t xml:space="preserve">, especially </w:t>
      </w:r>
      <w:r w:rsidR="005F1B17">
        <w:rPr>
          <w:rFonts w:ascii="Times New Roman" w:eastAsiaTheme="minorEastAsia" w:hAnsi="Times New Roman"/>
          <w:lang w:eastAsia="zh-CN"/>
        </w:rPr>
        <w:t xml:space="preserve">for </w:t>
      </w:r>
      <w:r w:rsidR="00F303BC">
        <w:rPr>
          <w:rFonts w:ascii="Times New Roman" w:eastAsiaTheme="minorEastAsia" w:hAnsi="Times New Roman"/>
          <w:lang w:eastAsia="zh-CN"/>
        </w:rPr>
        <w:t>LEO</w:t>
      </w:r>
      <w:r w:rsidR="009E37E0">
        <w:rPr>
          <w:rFonts w:ascii="Times New Roman" w:eastAsiaTheme="minorEastAsia" w:hAnsi="Times New Roman"/>
          <w:lang w:eastAsia="zh-CN"/>
        </w:rPr>
        <w:t xml:space="preserve">, </w:t>
      </w:r>
      <w:r>
        <w:rPr>
          <w:rFonts w:ascii="Times New Roman" w:eastAsiaTheme="minorEastAsia" w:hAnsi="Times New Roman"/>
          <w:lang w:eastAsia="zh-CN"/>
        </w:rPr>
        <w:t>DL</w:t>
      </w:r>
      <w:r w:rsidRPr="00E44365">
        <w:rPr>
          <w:rFonts w:ascii="Times New Roman" w:eastAsiaTheme="minorEastAsia" w:hAnsi="Times New Roman"/>
          <w:lang w:eastAsia="zh-CN"/>
        </w:rPr>
        <w:t xml:space="preserve"> frequency compensation for the service link </w:t>
      </w:r>
      <w:r w:rsidR="009E37E0">
        <w:rPr>
          <w:rFonts w:ascii="Times New Roman" w:eastAsiaTheme="minorEastAsia" w:hAnsi="Times New Roman" w:hint="eastAsia"/>
          <w:lang w:eastAsia="zh-CN"/>
        </w:rPr>
        <w:t>d</w:t>
      </w:r>
      <w:r w:rsidRPr="00E44365">
        <w:rPr>
          <w:rFonts w:ascii="Times New Roman" w:eastAsiaTheme="minorEastAsia" w:hAnsi="Times New Roman"/>
          <w:lang w:eastAsia="zh-CN"/>
        </w:rPr>
        <w:t xml:space="preserve">oppler should be supported. </w:t>
      </w:r>
      <w:r w:rsidR="00FB2A32">
        <w:rPr>
          <w:rFonts w:ascii="Times New Roman" w:eastAsiaTheme="minorEastAsia" w:hAnsi="Times New Roman"/>
          <w:lang w:eastAsia="zh-CN"/>
        </w:rPr>
        <w:t>Without t</w:t>
      </w:r>
      <w:r w:rsidRPr="00E44365">
        <w:rPr>
          <w:rFonts w:ascii="Times New Roman" w:eastAsiaTheme="minorEastAsia" w:hAnsi="Times New Roman"/>
          <w:lang w:eastAsia="zh-CN"/>
        </w:rPr>
        <w:t>his feature</w:t>
      </w:r>
      <w:r w:rsidR="00FB2A32">
        <w:rPr>
          <w:rFonts w:ascii="Times New Roman" w:eastAsiaTheme="minorEastAsia" w:hAnsi="Times New Roman"/>
          <w:lang w:eastAsia="zh-CN"/>
        </w:rPr>
        <w:t xml:space="preserve">, UE would </w:t>
      </w:r>
      <w:r w:rsidRPr="00E44365">
        <w:rPr>
          <w:rFonts w:ascii="Times New Roman" w:eastAsiaTheme="minorEastAsia" w:hAnsi="Times New Roman"/>
          <w:lang w:eastAsia="zh-CN"/>
        </w:rPr>
        <w:t xml:space="preserve">deal with a very large frequency offset in DL, which would </w:t>
      </w:r>
      <w:r w:rsidR="00A87F4F">
        <w:rPr>
          <w:rFonts w:ascii="Times New Roman" w:eastAsiaTheme="minorEastAsia" w:hAnsi="Times New Roman" w:hint="eastAsia"/>
          <w:lang w:eastAsia="zh-CN"/>
        </w:rPr>
        <w:t>increase</w:t>
      </w:r>
      <w:r w:rsidR="00A87F4F">
        <w:rPr>
          <w:rFonts w:ascii="Times New Roman" w:eastAsiaTheme="minorEastAsia" w:hAnsi="Times New Roman"/>
          <w:lang w:eastAsia="zh-CN"/>
        </w:rPr>
        <w:t xml:space="preserve"> </w:t>
      </w:r>
      <w:r w:rsidR="00A87F4F">
        <w:rPr>
          <w:rFonts w:ascii="Times New Roman" w:eastAsiaTheme="minorEastAsia" w:hAnsi="Times New Roman" w:hint="eastAsia"/>
          <w:lang w:eastAsia="zh-CN"/>
        </w:rPr>
        <w:t>the</w:t>
      </w:r>
      <w:r w:rsidRPr="00E44365">
        <w:rPr>
          <w:rFonts w:ascii="Times New Roman" w:eastAsiaTheme="minorEastAsia" w:hAnsi="Times New Roman"/>
          <w:lang w:eastAsia="zh-CN"/>
        </w:rPr>
        <w:t xml:space="preserve"> complexity </w:t>
      </w:r>
      <w:r w:rsidR="00A87F4F">
        <w:rPr>
          <w:rFonts w:ascii="Times New Roman" w:eastAsiaTheme="minorEastAsia" w:hAnsi="Times New Roman" w:hint="eastAsia"/>
          <w:lang w:eastAsia="zh-CN"/>
        </w:rPr>
        <w:t>of</w:t>
      </w:r>
      <w:r w:rsidRPr="00E44365">
        <w:rPr>
          <w:rFonts w:ascii="Times New Roman" w:eastAsiaTheme="minorEastAsia" w:hAnsi="Times New Roman"/>
          <w:lang w:eastAsia="zh-CN"/>
        </w:rPr>
        <w:t xml:space="preserve"> DL synchronization and potentially delay the initial access procedure</w:t>
      </w:r>
      <w:r w:rsidR="00FB1B72">
        <w:rPr>
          <w:rFonts w:ascii="Times New Roman" w:eastAsiaTheme="minorEastAsia" w:hAnsi="Times New Roman"/>
          <w:lang w:eastAsia="zh-CN"/>
        </w:rPr>
        <w:t>.</w:t>
      </w:r>
      <w:r w:rsidR="00975303">
        <w:rPr>
          <w:rFonts w:ascii="Times New Roman" w:eastAsiaTheme="minorEastAsia" w:hAnsi="Times New Roman"/>
          <w:lang w:eastAsia="zh-CN"/>
        </w:rPr>
        <w:t xml:space="preserve"> </w:t>
      </w:r>
      <w:r w:rsidR="00BA08BA">
        <w:rPr>
          <w:rFonts w:ascii="Times New Roman" w:eastAsiaTheme="minorEastAsia" w:hAnsi="Times New Roman"/>
          <w:lang w:eastAsia="zh-CN"/>
        </w:rPr>
        <w:t xml:space="preserve">On </w:t>
      </w:r>
      <w:r w:rsidR="00975303" w:rsidRPr="00975303">
        <w:rPr>
          <w:rFonts w:ascii="Times New Roman" w:eastAsiaTheme="minorEastAsia" w:hAnsi="Times New Roman"/>
          <w:lang w:eastAsia="zh-CN"/>
        </w:rPr>
        <w:t>WF1</w:t>
      </w:r>
      <w:r w:rsidR="00BA08BA">
        <w:rPr>
          <w:rFonts w:ascii="Times New Roman" w:eastAsiaTheme="minorEastAsia" w:hAnsi="Times New Roman"/>
          <w:lang w:eastAsia="zh-CN"/>
        </w:rPr>
        <w:t>, it</w:t>
      </w:r>
      <w:r w:rsidR="00975303" w:rsidRPr="00975303">
        <w:rPr>
          <w:rFonts w:ascii="Times New Roman" w:eastAsiaTheme="minorEastAsia" w:hAnsi="Times New Roman"/>
          <w:lang w:eastAsia="zh-CN"/>
        </w:rPr>
        <w:t xml:space="preserve"> is acceptable for earth-moving cells</w:t>
      </w:r>
      <w:r w:rsidR="00975303">
        <w:rPr>
          <w:rFonts w:ascii="Times New Roman" w:eastAsiaTheme="minorEastAsia" w:hAnsi="Times New Roman"/>
          <w:lang w:eastAsia="zh-CN"/>
        </w:rPr>
        <w:t xml:space="preserve">, </w:t>
      </w:r>
      <w:r w:rsidR="00BA08BA">
        <w:rPr>
          <w:rFonts w:ascii="Times New Roman" w:eastAsiaTheme="minorEastAsia" w:hAnsi="Times New Roman"/>
          <w:lang w:eastAsia="zh-CN"/>
        </w:rPr>
        <w:t>which</w:t>
      </w:r>
      <w:r w:rsidR="00BA08BA" w:rsidRPr="00426C18">
        <w:rPr>
          <w:rFonts w:ascii="Times New Roman" w:eastAsiaTheme="minorEastAsia" w:hAnsi="Times New Roman"/>
          <w:lang w:eastAsia="zh-CN"/>
        </w:rPr>
        <w:t xml:space="preserve"> </w:t>
      </w:r>
      <w:r w:rsidR="00426C18" w:rsidRPr="00426C18">
        <w:rPr>
          <w:rFonts w:ascii="Times New Roman" w:eastAsiaTheme="minorEastAsia" w:hAnsi="Times New Roman"/>
          <w:lang w:eastAsia="zh-CN"/>
        </w:rPr>
        <w:t xml:space="preserve">can be discussed together with UL </w:t>
      </w:r>
      <w:r w:rsidR="00426C18">
        <w:rPr>
          <w:rFonts w:ascii="Times New Roman" w:eastAsiaTheme="minorEastAsia" w:hAnsi="Times New Roman"/>
          <w:lang w:eastAsia="zh-CN"/>
        </w:rPr>
        <w:t xml:space="preserve">common </w:t>
      </w:r>
      <w:r w:rsidR="00426C18" w:rsidRPr="00426C18">
        <w:rPr>
          <w:rFonts w:ascii="Times New Roman" w:eastAsiaTheme="minorEastAsia" w:hAnsi="Times New Roman"/>
          <w:lang w:eastAsia="zh-CN"/>
        </w:rPr>
        <w:t>compensation</w:t>
      </w:r>
      <w:r w:rsidR="006C338A">
        <w:rPr>
          <w:rFonts w:ascii="Times New Roman" w:eastAsiaTheme="minorEastAsia" w:hAnsi="Times New Roman"/>
          <w:lang w:eastAsia="zh-CN"/>
        </w:rPr>
        <w:t xml:space="preserve">. The detail </w:t>
      </w:r>
      <w:r w:rsidR="006C338A" w:rsidRPr="001F3370">
        <w:rPr>
          <w:rFonts w:ascii="Times New Roman" w:eastAsiaTheme="minorEastAsia" w:hAnsi="Times New Roman"/>
          <w:lang w:eastAsia="zh-CN"/>
        </w:rPr>
        <w:t>of indicating parameters require further discussion, including the value, usage, and signaling overhead</w:t>
      </w:r>
      <w:r w:rsidR="00195995">
        <w:rPr>
          <w:rFonts w:ascii="Times New Roman" w:eastAsiaTheme="minorEastAsia" w:hAnsi="Times New Roman"/>
          <w:lang w:eastAsia="zh-CN"/>
        </w:rPr>
        <w:t>.</w:t>
      </w:r>
      <w:r w:rsidR="00546DAC">
        <w:rPr>
          <w:rFonts w:ascii="Times New Roman" w:eastAsiaTheme="minorEastAsia" w:hAnsi="Times New Roman"/>
          <w:lang w:eastAsia="zh-CN"/>
        </w:rPr>
        <w:t xml:space="preserve"> </w:t>
      </w:r>
      <w:r w:rsidR="009046D0">
        <w:rPr>
          <w:rFonts w:ascii="Times New Roman" w:eastAsiaTheme="minorEastAsia" w:hAnsi="Times New Roman"/>
          <w:lang w:eastAsia="zh-CN"/>
        </w:rPr>
        <w:lastRenderedPageBreak/>
        <w:t xml:space="preserve">On </w:t>
      </w:r>
      <w:r w:rsidR="00975303">
        <w:rPr>
          <w:rFonts w:ascii="Times New Roman" w:eastAsiaTheme="minorEastAsia" w:hAnsi="Times New Roman"/>
          <w:lang w:eastAsia="zh-CN"/>
        </w:rPr>
        <w:t>WF2</w:t>
      </w:r>
      <w:r w:rsidR="009046D0">
        <w:rPr>
          <w:rFonts w:ascii="Times New Roman" w:eastAsiaTheme="minorEastAsia" w:hAnsi="Times New Roman"/>
          <w:lang w:eastAsia="zh-CN"/>
        </w:rPr>
        <w:t>, it</w:t>
      </w:r>
      <w:r w:rsidR="00975303">
        <w:rPr>
          <w:rFonts w:ascii="Times New Roman" w:eastAsiaTheme="minorEastAsia" w:hAnsi="Times New Roman"/>
          <w:lang w:eastAsia="zh-CN"/>
        </w:rPr>
        <w:t xml:space="preserve"> is more suitable for </w:t>
      </w:r>
      <w:r w:rsidR="00975303" w:rsidRPr="00975303">
        <w:rPr>
          <w:rFonts w:ascii="Times New Roman" w:eastAsiaTheme="minorEastAsia" w:hAnsi="Times New Roman"/>
          <w:lang w:eastAsia="zh-CN"/>
        </w:rPr>
        <w:t>earth-</w:t>
      </w:r>
      <w:r w:rsidR="00975303">
        <w:rPr>
          <w:rFonts w:ascii="Times New Roman" w:eastAsiaTheme="minorEastAsia" w:hAnsi="Times New Roman"/>
          <w:lang w:eastAsia="zh-CN"/>
        </w:rPr>
        <w:t>fixed</w:t>
      </w:r>
      <w:r w:rsidR="00975303" w:rsidRPr="00975303">
        <w:rPr>
          <w:rFonts w:ascii="Times New Roman" w:eastAsiaTheme="minorEastAsia" w:hAnsi="Times New Roman"/>
          <w:lang w:eastAsia="zh-CN"/>
        </w:rPr>
        <w:t xml:space="preserve"> cells</w:t>
      </w:r>
      <w:r w:rsidR="00D61419">
        <w:rPr>
          <w:rFonts w:ascii="Times New Roman" w:eastAsiaTheme="minorEastAsia" w:hAnsi="Times New Roman"/>
          <w:lang w:eastAsia="zh-CN"/>
        </w:rPr>
        <w:t xml:space="preserve">, and UE can </w:t>
      </w:r>
      <w:r w:rsidR="00D61419" w:rsidRPr="00D61419">
        <w:rPr>
          <w:rFonts w:ascii="Times New Roman" w:eastAsiaTheme="minorEastAsia" w:hAnsi="Times New Roman"/>
          <w:lang w:eastAsia="zh-CN"/>
        </w:rPr>
        <w:t>self-calculate DL pre-compensation</w:t>
      </w:r>
      <w:r w:rsidR="00D61419">
        <w:rPr>
          <w:rFonts w:ascii="Times New Roman" w:eastAsiaTheme="minorEastAsia" w:hAnsi="Times New Roman"/>
          <w:lang w:eastAsia="zh-CN"/>
        </w:rPr>
        <w:t xml:space="preserve"> based on </w:t>
      </w:r>
      <w:r w:rsidR="00334725" w:rsidRPr="00334725">
        <w:rPr>
          <w:rFonts w:ascii="Times New Roman" w:eastAsiaTheme="minorEastAsia" w:hAnsi="Times New Roman"/>
          <w:lang w:eastAsia="zh-CN"/>
        </w:rPr>
        <w:t>ECEF co-ordinates</w:t>
      </w:r>
      <w:r w:rsidR="00546DAC">
        <w:rPr>
          <w:rFonts w:ascii="Times New Roman" w:eastAsiaTheme="minorEastAsia" w:hAnsi="Times New Roman"/>
          <w:lang w:eastAsia="zh-CN"/>
        </w:rPr>
        <w:t xml:space="preserve">. While </w:t>
      </w:r>
      <w:r w:rsidR="009046D0">
        <w:rPr>
          <w:rFonts w:ascii="Times New Roman" w:eastAsiaTheme="minorEastAsia" w:hAnsi="Times New Roman"/>
          <w:lang w:eastAsia="zh-CN"/>
        </w:rPr>
        <w:t xml:space="preserve">the </w:t>
      </w:r>
      <w:r w:rsidR="00313266">
        <w:rPr>
          <w:rFonts w:ascii="Times New Roman" w:eastAsiaTheme="minorEastAsia" w:hAnsi="Times New Roman"/>
          <w:lang w:eastAsia="zh-CN"/>
        </w:rPr>
        <w:t xml:space="preserve">remaining issue is </w:t>
      </w:r>
      <w:r w:rsidR="009046D0">
        <w:rPr>
          <w:rFonts w:ascii="Times New Roman" w:eastAsiaTheme="minorEastAsia" w:hAnsi="Times New Roman"/>
          <w:lang w:eastAsia="zh-CN"/>
        </w:rPr>
        <w:t xml:space="preserve">the </w:t>
      </w:r>
      <w:r w:rsidR="00546DAC">
        <w:rPr>
          <w:rFonts w:ascii="Times New Roman" w:eastAsiaTheme="minorEastAsia" w:hAnsi="Times New Roman"/>
          <w:lang w:eastAsia="zh-CN"/>
        </w:rPr>
        <w:t>indicat</w:t>
      </w:r>
      <w:r w:rsidR="009046D0">
        <w:rPr>
          <w:rFonts w:ascii="Times New Roman" w:eastAsiaTheme="minorEastAsia" w:hAnsi="Times New Roman"/>
          <w:lang w:eastAsia="zh-CN"/>
        </w:rPr>
        <w:t>ion of</w:t>
      </w:r>
      <w:r w:rsidR="00546DAC">
        <w:rPr>
          <w:rFonts w:ascii="Times New Roman" w:eastAsiaTheme="minorEastAsia" w:hAnsi="Times New Roman"/>
          <w:lang w:eastAsia="zh-CN"/>
        </w:rPr>
        <w:t xml:space="preserve"> </w:t>
      </w:r>
      <w:r w:rsidR="00546DAC" w:rsidRPr="00334725">
        <w:rPr>
          <w:rFonts w:ascii="Times New Roman" w:eastAsiaTheme="minorEastAsia" w:hAnsi="Times New Roman"/>
          <w:lang w:eastAsia="zh-CN"/>
        </w:rPr>
        <w:t>co-ordinates</w:t>
      </w:r>
      <w:r w:rsidR="00546DAC">
        <w:rPr>
          <w:rFonts w:ascii="Times New Roman" w:eastAsiaTheme="minorEastAsia" w:hAnsi="Times New Roman"/>
          <w:lang w:eastAsia="zh-CN"/>
        </w:rPr>
        <w:t xml:space="preserve"> </w:t>
      </w:r>
      <w:r w:rsidR="00A15CEB">
        <w:rPr>
          <w:rFonts w:ascii="Times New Roman" w:eastAsiaTheme="minorEastAsia" w:hAnsi="Times New Roman"/>
          <w:lang w:eastAsia="zh-CN"/>
        </w:rPr>
        <w:t xml:space="preserve">regarding </w:t>
      </w:r>
      <w:r w:rsidR="00A15CEB" w:rsidRPr="00A15CEB">
        <w:rPr>
          <w:rFonts w:ascii="Times New Roman" w:eastAsiaTheme="minorEastAsia" w:hAnsi="Times New Roman"/>
          <w:lang w:eastAsia="zh-CN"/>
        </w:rPr>
        <w:t>security aspect</w:t>
      </w:r>
      <w:r w:rsidR="00A15CEB">
        <w:rPr>
          <w:rFonts w:ascii="Times New Roman" w:eastAsiaTheme="minorEastAsia" w:hAnsi="Times New Roman"/>
          <w:lang w:eastAsia="zh-CN"/>
        </w:rPr>
        <w:t>.</w:t>
      </w:r>
    </w:p>
    <w:p w14:paraId="1C4477B5" w14:textId="4DE84E12" w:rsidR="00C90DA1" w:rsidRPr="00AE536D" w:rsidRDefault="00AE536D" w:rsidP="0014115B">
      <w:pPr>
        <w:overflowPunct w:val="0"/>
        <w:autoSpaceDE w:val="0"/>
        <w:autoSpaceDN w:val="0"/>
        <w:adjustRightInd w:val="0"/>
        <w:spacing w:after="180"/>
        <w:ind w:right="-99"/>
        <w:jc w:val="both"/>
        <w:textAlignment w:val="baseline"/>
        <w:rPr>
          <w:rFonts w:ascii="Times New Roman" w:eastAsiaTheme="minorEastAsia" w:hAnsi="Times New Roman"/>
          <w:lang w:eastAsia="zh-CN"/>
        </w:rPr>
      </w:pPr>
      <w:r w:rsidRPr="00D278BA">
        <w:rPr>
          <w:rFonts w:ascii="Times New Roman" w:eastAsia="宋体" w:hAnsi="Times New Roman"/>
          <w:b/>
          <w:bCs/>
          <w:szCs w:val="22"/>
          <w:lang w:val="en-GB" w:eastAsia="ja-JP"/>
        </w:rPr>
        <w:t>Proposal</w:t>
      </w:r>
      <w:r w:rsidRPr="00C95292">
        <w:rPr>
          <w:rFonts w:ascii="Times New Roman" w:eastAsiaTheme="minorEastAsia" w:hAnsi="Times New Roman"/>
          <w:b/>
          <w:szCs w:val="20"/>
          <w:lang w:eastAsia="zh-CN"/>
        </w:rPr>
        <w:t xml:space="preserve"> </w:t>
      </w:r>
      <w:r w:rsidR="009C53DF">
        <w:rPr>
          <w:rFonts w:ascii="Times New Roman" w:eastAsiaTheme="minorEastAsia" w:hAnsi="Times New Roman"/>
          <w:b/>
          <w:szCs w:val="20"/>
          <w:lang w:eastAsia="zh-CN"/>
        </w:rPr>
        <w:t>4</w:t>
      </w:r>
      <w:r w:rsidR="00631E14">
        <w:rPr>
          <w:rFonts w:ascii="Times New Roman" w:eastAsiaTheme="minorEastAsia" w:hAnsi="Times New Roman" w:hint="eastAsia"/>
          <w:b/>
          <w:szCs w:val="20"/>
          <w:lang w:eastAsia="zh-CN"/>
        </w:rPr>
        <w:t>:</w:t>
      </w:r>
      <w:r w:rsidR="00631E14">
        <w:rPr>
          <w:rFonts w:ascii="Times New Roman" w:eastAsiaTheme="minorEastAsia" w:hAnsi="Times New Roman"/>
          <w:b/>
          <w:szCs w:val="20"/>
          <w:lang w:eastAsia="zh-CN"/>
        </w:rPr>
        <w:t xml:space="preserve"> </w:t>
      </w:r>
      <w:r>
        <w:rPr>
          <w:rFonts w:ascii="Times New Roman" w:eastAsia="宋体" w:hAnsi="Times New Roman"/>
          <w:b/>
          <w:lang w:eastAsia="zh-CN"/>
        </w:rPr>
        <w:t>S</w:t>
      </w:r>
      <w:r w:rsidRPr="00AE536D">
        <w:rPr>
          <w:rFonts w:ascii="Times New Roman" w:eastAsia="宋体" w:hAnsi="Times New Roman"/>
          <w:b/>
          <w:lang w:eastAsia="zh-CN"/>
        </w:rPr>
        <w:t>upport common DL frequency compensation for the service link doppler</w:t>
      </w:r>
      <w:r w:rsidR="00A87F4F">
        <w:rPr>
          <w:rFonts w:ascii="Times New Roman" w:eastAsia="宋体" w:hAnsi="Times New Roman" w:hint="eastAsia"/>
          <w:b/>
          <w:lang w:eastAsia="zh-CN"/>
        </w:rPr>
        <w:t>,</w:t>
      </w:r>
      <w:r w:rsidR="00A87F4F">
        <w:rPr>
          <w:rFonts w:ascii="Times New Roman" w:eastAsia="宋体" w:hAnsi="Times New Roman"/>
          <w:b/>
          <w:lang w:eastAsia="zh-CN"/>
        </w:rPr>
        <w:t xml:space="preserve"> </w:t>
      </w:r>
      <w:r w:rsidR="00A87F4F">
        <w:rPr>
          <w:rFonts w:ascii="Times New Roman" w:eastAsia="宋体" w:hAnsi="Times New Roman" w:hint="eastAsia"/>
          <w:b/>
          <w:lang w:eastAsia="zh-CN"/>
        </w:rPr>
        <w:t>c</w:t>
      </w:r>
      <w:r w:rsidR="00A87F4F">
        <w:rPr>
          <w:rFonts w:ascii="Times New Roman" w:eastAsia="宋体" w:hAnsi="Times New Roman"/>
          <w:b/>
          <w:lang w:eastAsia="zh-CN"/>
        </w:rPr>
        <w:t>onsidering the following aspects</w:t>
      </w:r>
      <w:r w:rsidR="001D6291">
        <w:rPr>
          <w:rFonts w:ascii="Times New Roman" w:eastAsia="MS Mincho" w:hAnsi="Times New Roman"/>
          <w:b/>
          <w:bCs/>
        </w:rPr>
        <w:t>.</w:t>
      </w:r>
    </w:p>
    <w:p w14:paraId="2190217F" w14:textId="7C77E309" w:rsidR="002D7804" w:rsidRDefault="002D7804" w:rsidP="0050476A">
      <w:pPr>
        <w:pStyle w:val="ac"/>
        <w:numPr>
          <w:ilvl w:val="0"/>
          <w:numId w:val="13"/>
        </w:numPr>
        <w:overflowPunct w:val="0"/>
        <w:autoSpaceDE w:val="0"/>
        <w:autoSpaceDN w:val="0"/>
        <w:adjustRightInd w:val="0"/>
        <w:spacing w:after="180"/>
        <w:ind w:right="-99" w:firstLineChars="0"/>
        <w:textAlignment w:val="baseline"/>
        <w:rPr>
          <w:rFonts w:ascii="Times New Roman" w:eastAsia="宋体" w:hAnsi="Times New Roman"/>
          <w:b/>
        </w:rPr>
      </w:pPr>
      <w:r>
        <w:rPr>
          <w:rFonts w:ascii="Times New Roman" w:hAnsi="Times New Roman"/>
          <w:b/>
          <w:szCs w:val="20"/>
        </w:rPr>
        <w:t>F</w:t>
      </w:r>
      <w:r>
        <w:rPr>
          <w:rFonts w:ascii="Times New Roman" w:hAnsi="Times New Roman" w:hint="eastAsia"/>
          <w:b/>
          <w:szCs w:val="20"/>
        </w:rPr>
        <w:t>or</w:t>
      </w:r>
      <w:r>
        <w:rPr>
          <w:rFonts w:ascii="Times New Roman" w:hAnsi="Times New Roman"/>
          <w:b/>
          <w:szCs w:val="20"/>
        </w:rPr>
        <w:t xml:space="preserve"> earth-moving cells, </w:t>
      </w:r>
      <w:r w:rsidR="00381FD1" w:rsidRPr="0050476A">
        <w:rPr>
          <w:rFonts w:ascii="Times New Roman" w:eastAsia="宋体" w:hAnsi="Times New Roman"/>
          <w:b/>
        </w:rPr>
        <w:t>indicat</w:t>
      </w:r>
      <w:r w:rsidR="00A87F4F">
        <w:rPr>
          <w:rFonts w:ascii="Times New Roman" w:eastAsia="宋体" w:hAnsi="Times New Roman"/>
          <w:b/>
        </w:rPr>
        <w:t>e</w:t>
      </w:r>
      <w:r w:rsidR="00381FD1" w:rsidRPr="0050476A">
        <w:rPr>
          <w:rFonts w:ascii="Times New Roman" w:eastAsia="宋体" w:hAnsi="Times New Roman"/>
          <w:b/>
        </w:rPr>
        <w:t xml:space="preserve"> DL common frequency pre-compensation offset to UE</w:t>
      </w:r>
      <w:r>
        <w:rPr>
          <w:rFonts w:ascii="Times New Roman" w:eastAsia="宋体" w:hAnsi="Times New Roman"/>
          <w:b/>
        </w:rPr>
        <w:t>.</w:t>
      </w:r>
    </w:p>
    <w:p w14:paraId="0B122C51" w14:textId="3FB451A9" w:rsidR="002153B3" w:rsidRPr="0050476A" w:rsidRDefault="002D7804" w:rsidP="0050476A">
      <w:pPr>
        <w:pStyle w:val="ac"/>
        <w:numPr>
          <w:ilvl w:val="0"/>
          <w:numId w:val="13"/>
        </w:numPr>
        <w:overflowPunct w:val="0"/>
        <w:autoSpaceDE w:val="0"/>
        <w:autoSpaceDN w:val="0"/>
        <w:adjustRightInd w:val="0"/>
        <w:spacing w:after="180"/>
        <w:ind w:right="-99" w:firstLineChars="0"/>
        <w:textAlignment w:val="baseline"/>
        <w:rPr>
          <w:rFonts w:ascii="Times New Roman" w:eastAsia="宋体" w:hAnsi="Times New Roman"/>
          <w:b/>
        </w:rPr>
      </w:pPr>
      <w:r>
        <w:rPr>
          <w:rFonts w:ascii="Times New Roman" w:eastAsia="宋体" w:hAnsi="Times New Roman"/>
          <w:b/>
        </w:rPr>
        <w:t xml:space="preserve">For earth-fixed cells, </w:t>
      </w:r>
      <w:r w:rsidR="004F0303" w:rsidRPr="0050476A">
        <w:rPr>
          <w:rFonts w:ascii="Times New Roman" w:eastAsia="宋体" w:hAnsi="Times New Roman"/>
          <w:b/>
        </w:rPr>
        <w:t>indicat</w:t>
      </w:r>
      <w:r w:rsidR="00A87F4F">
        <w:rPr>
          <w:rFonts w:ascii="Times New Roman" w:eastAsia="宋体" w:hAnsi="Times New Roman"/>
          <w:b/>
        </w:rPr>
        <w:t>e</w:t>
      </w:r>
      <w:r w:rsidR="004F0303" w:rsidRPr="0050476A">
        <w:rPr>
          <w:rFonts w:ascii="Times New Roman" w:eastAsia="宋体" w:hAnsi="Times New Roman"/>
          <w:b/>
        </w:rPr>
        <w:t xml:space="preserve"> the beam-specific ECEF co-ordinates of a fixed reference point to UE</w:t>
      </w:r>
      <w:r>
        <w:rPr>
          <w:rFonts w:ascii="Times New Roman" w:eastAsia="宋体" w:hAnsi="Times New Roman"/>
          <w:b/>
        </w:rPr>
        <w:t>.</w:t>
      </w:r>
    </w:p>
    <w:bookmarkEnd w:id="4"/>
    <w:bookmarkEnd w:id="5"/>
    <w:bookmarkEnd w:id="6"/>
    <w:p w14:paraId="4DA3D773" w14:textId="77777777" w:rsidR="00F037DF" w:rsidRDefault="00F037DF" w:rsidP="00DF058E">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CEB6BDE" w14:textId="5A1FDD40" w:rsidR="00B45100" w:rsidRDefault="00B45100" w:rsidP="00F037DF">
      <w:pPr>
        <w:pStyle w:val="a0"/>
        <w:rPr>
          <w:rFonts w:ascii="Times New Roman" w:hAnsi="Times New Roman"/>
          <w:lang w:eastAsia="zh-CN"/>
        </w:rPr>
      </w:pPr>
      <w:r w:rsidRPr="00B45100">
        <w:rPr>
          <w:rFonts w:ascii="Times New Roman" w:hAnsi="Times New Roman"/>
          <w:lang w:eastAsia="zh-CN"/>
        </w:rPr>
        <w:t>In this contribution</w:t>
      </w:r>
      <w:r w:rsidR="006B0D09">
        <w:rPr>
          <w:rFonts w:ascii="Times New Roman" w:hAnsi="Times New Roman"/>
          <w:lang w:eastAsia="zh-CN"/>
        </w:rPr>
        <w:t xml:space="preserve">, </w:t>
      </w:r>
      <w:r w:rsidR="00962837">
        <w:rPr>
          <w:rFonts w:ascii="Times New Roman" w:hAnsi="Times New Roman"/>
          <w:lang w:eastAsia="zh-CN"/>
        </w:rPr>
        <w:t>the</w:t>
      </w:r>
      <w:r w:rsidRPr="00B45100">
        <w:rPr>
          <w:rFonts w:ascii="Times New Roman" w:hAnsi="Times New Roman"/>
          <w:lang w:eastAsia="zh-CN"/>
        </w:rPr>
        <w:t xml:space="preserve"> </w:t>
      </w:r>
      <w:r w:rsidR="00AF5530">
        <w:rPr>
          <w:rFonts w:ascii="Times New Roman" w:hAnsi="Times New Roman"/>
          <w:lang w:eastAsia="zh-CN"/>
        </w:rPr>
        <w:t>indica</w:t>
      </w:r>
      <w:r w:rsidR="00AF5530" w:rsidRPr="00AF5530">
        <w:rPr>
          <w:rFonts w:ascii="Times New Roman" w:hAnsi="Times New Roman"/>
          <w:lang w:eastAsia="zh-CN"/>
        </w:rPr>
        <w:t>tion of common TA drift parameters</w:t>
      </w:r>
      <w:r w:rsidR="00AF5530">
        <w:rPr>
          <w:rFonts w:ascii="Times New Roman" w:hAnsi="Times New Roman"/>
          <w:lang w:eastAsia="zh-CN"/>
        </w:rPr>
        <w:t>, t</w:t>
      </w:r>
      <w:r w:rsidR="00AF5530" w:rsidRPr="00AF5530">
        <w:rPr>
          <w:rFonts w:ascii="Times New Roman" w:hAnsi="Times New Roman"/>
          <w:lang w:eastAsia="zh-CN"/>
        </w:rPr>
        <w:t xml:space="preserve">ime </w:t>
      </w:r>
      <w:r w:rsidR="00AF5530">
        <w:rPr>
          <w:rFonts w:ascii="Times New Roman" w:hAnsi="Times New Roman"/>
          <w:lang w:eastAsia="zh-CN"/>
        </w:rPr>
        <w:t>a</w:t>
      </w:r>
      <w:r w:rsidR="00AF5530" w:rsidRPr="00AF5530">
        <w:rPr>
          <w:rFonts w:ascii="Times New Roman" w:hAnsi="Times New Roman"/>
          <w:lang w:eastAsia="zh-CN"/>
        </w:rPr>
        <w:t xml:space="preserve">lignment </w:t>
      </w:r>
      <w:r w:rsidR="00AF5530">
        <w:rPr>
          <w:rFonts w:ascii="Times New Roman" w:hAnsi="Times New Roman"/>
          <w:lang w:eastAsia="zh-CN"/>
        </w:rPr>
        <w:t>t</w:t>
      </w:r>
      <w:r w:rsidR="00AF5530" w:rsidRPr="00AF5530">
        <w:rPr>
          <w:rFonts w:ascii="Times New Roman" w:hAnsi="Times New Roman"/>
          <w:lang w:eastAsia="zh-CN"/>
        </w:rPr>
        <w:t>imers</w:t>
      </w:r>
      <w:r w:rsidR="00AF5530">
        <w:rPr>
          <w:rFonts w:ascii="Times New Roman" w:hAnsi="Times New Roman"/>
          <w:lang w:eastAsia="zh-CN"/>
        </w:rPr>
        <w:t xml:space="preserve"> for NTN UE, and i</w:t>
      </w:r>
      <w:r w:rsidR="00AF5530" w:rsidRPr="00AF5530">
        <w:rPr>
          <w:rFonts w:ascii="Times New Roman" w:hAnsi="Times New Roman"/>
          <w:lang w:eastAsia="zh-CN"/>
        </w:rPr>
        <w:t>ndication of common frequency compensation offset</w:t>
      </w:r>
      <w:r w:rsidR="00962837">
        <w:rPr>
          <w:rFonts w:ascii="Times New Roman" w:hAnsi="Times New Roman"/>
          <w:lang w:eastAsia="zh-CN"/>
        </w:rPr>
        <w:t xml:space="preserve"> were discussed</w:t>
      </w:r>
      <w:r w:rsidRPr="00B45100">
        <w:rPr>
          <w:rFonts w:ascii="Times New Roman" w:hAnsi="Times New Roman"/>
          <w:lang w:eastAsia="zh-CN"/>
        </w:rPr>
        <w:t xml:space="preserve"> </w:t>
      </w:r>
      <w:r w:rsidR="00962837">
        <w:rPr>
          <w:rFonts w:ascii="Times New Roman" w:eastAsiaTheme="minorEastAsia" w:hAnsi="Times New Roman"/>
          <w:lang w:eastAsia="zh-CN"/>
        </w:rPr>
        <w:t>with</w:t>
      </w:r>
      <w:r w:rsidRPr="00B45100">
        <w:rPr>
          <w:rFonts w:ascii="Times New Roman" w:hAnsi="Times New Roman"/>
          <w:lang w:eastAsia="zh-CN"/>
        </w:rPr>
        <w:t xml:space="preserve"> the following</w:t>
      </w:r>
      <w:r w:rsidR="00032252">
        <w:rPr>
          <w:rFonts w:ascii="Times New Roman" w:hAnsi="Times New Roman"/>
          <w:lang w:eastAsia="zh-CN"/>
        </w:rPr>
        <w:t xml:space="preserve"> </w:t>
      </w:r>
      <w:r w:rsidR="00D37407">
        <w:rPr>
          <w:rFonts w:ascii="Times New Roman" w:hAnsi="Times New Roman"/>
          <w:lang w:eastAsia="zh-CN"/>
        </w:rPr>
        <w:t xml:space="preserve">observation and </w:t>
      </w:r>
      <w:r w:rsidRPr="00B45100">
        <w:rPr>
          <w:rFonts w:ascii="Times New Roman" w:hAnsi="Times New Roman"/>
          <w:lang w:eastAsia="zh-CN"/>
        </w:rPr>
        <w:t>proposals</w:t>
      </w:r>
      <w:r w:rsidR="00962837">
        <w:rPr>
          <w:rFonts w:ascii="Times New Roman" w:hAnsi="Times New Roman"/>
          <w:lang w:eastAsia="zh-CN"/>
        </w:rPr>
        <w:t>:</w:t>
      </w:r>
    </w:p>
    <w:p w14:paraId="130CD0BF" w14:textId="577EA561" w:rsidR="00050118" w:rsidRPr="0050476A" w:rsidRDefault="00050118" w:rsidP="00F037DF">
      <w:pPr>
        <w:pStyle w:val="a0"/>
        <w:rPr>
          <w:rFonts w:ascii="Times New Roman" w:eastAsiaTheme="minorEastAsia" w:hAnsi="Times New Roman" w:cs="Times New Roman"/>
          <w:b/>
          <w:kern w:val="0"/>
          <w:sz w:val="20"/>
          <w:szCs w:val="20"/>
          <w:lang w:eastAsia="zh-CN"/>
        </w:rPr>
      </w:pPr>
      <w:r>
        <w:rPr>
          <w:rFonts w:ascii="Times New Roman" w:eastAsiaTheme="minorEastAsia" w:hAnsi="Times New Roman" w:cs="Times New Roman"/>
          <w:b/>
          <w:kern w:val="0"/>
          <w:sz w:val="20"/>
          <w:szCs w:val="20"/>
          <w:lang w:eastAsia="zh-CN"/>
        </w:rPr>
        <w:t xml:space="preserve">Observation 1: </w:t>
      </w:r>
      <w:r>
        <w:rPr>
          <w:rFonts w:ascii="Times New Roman" w:eastAsiaTheme="minorEastAsia" w:hAnsi="Times New Roman" w:cs="Times New Roman" w:hint="eastAsia"/>
          <w:b/>
          <w:kern w:val="0"/>
          <w:sz w:val="20"/>
          <w:szCs w:val="20"/>
          <w:lang w:eastAsia="zh-CN"/>
        </w:rPr>
        <w:t>Furthe</w:t>
      </w:r>
      <w:r>
        <w:rPr>
          <w:rFonts w:ascii="Times New Roman" w:eastAsiaTheme="minorEastAsia" w:hAnsi="Times New Roman" w:cs="Times New Roman"/>
          <w:b/>
          <w:kern w:val="0"/>
          <w:sz w:val="20"/>
          <w:szCs w:val="20"/>
          <w:lang w:eastAsia="zh-CN"/>
        </w:rPr>
        <w:t xml:space="preserve">r discussion on how to use </w:t>
      </w:r>
      <w:r w:rsidRPr="0012258C">
        <w:rPr>
          <w:rFonts w:ascii="Times New Roman" w:eastAsiaTheme="minorEastAsia" w:hAnsi="Times New Roman" w:cs="Times New Roman"/>
          <w:b/>
          <w:kern w:val="0"/>
          <w:sz w:val="20"/>
          <w:szCs w:val="20"/>
          <w:lang w:eastAsia="zh-CN"/>
        </w:rPr>
        <w:t>common TA parameters</w:t>
      </w:r>
      <w:r>
        <w:rPr>
          <w:rFonts w:ascii="Times New Roman" w:eastAsiaTheme="minorEastAsia" w:hAnsi="Times New Roman" w:cs="Times New Roman"/>
          <w:b/>
          <w:kern w:val="0"/>
          <w:sz w:val="20"/>
          <w:szCs w:val="20"/>
          <w:lang w:eastAsia="zh-CN"/>
        </w:rPr>
        <w:t xml:space="preserve"> is needed. </w:t>
      </w:r>
    </w:p>
    <w:p w14:paraId="0E0CB405" w14:textId="57CE6C4E" w:rsidR="000A051C" w:rsidRDefault="00FE22D3" w:rsidP="000A051C">
      <w:pPr>
        <w:pStyle w:val="a0"/>
        <w:rPr>
          <w:rFonts w:ascii="Times New Roman" w:eastAsiaTheme="minorEastAsia" w:hAnsi="Times New Roman" w:cs="Times New Roman"/>
          <w:b/>
          <w:kern w:val="0"/>
          <w:sz w:val="20"/>
          <w:szCs w:val="20"/>
          <w:lang w:eastAsia="zh-CN"/>
        </w:rPr>
      </w:pPr>
      <w:r w:rsidRPr="00D278BA">
        <w:rPr>
          <w:rFonts w:ascii="Times New Roman" w:eastAsia="宋体" w:hAnsi="Times New Roman"/>
          <w:b/>
          <w:bCs/>
          <w:sz w:val="20"/>
          <w:szCs w:val="22"/>
          <w:lang w:val="en-GB" w:eastAsia="ja-JP"/>
        </w:rPr>
        <w:t>Proposal</w:t>
      </w:r>
      <w:r w:rsidRPr="00C95292">
        <w:rPr>
          <w:rFonts w:ascii="Times New Roman" w:eastAsiaTheme="minorEastAsia" w:hAnsi="Times New Roman"/>
          <w:b/>
          <w:sz w:val="20"/>
          <w:szCs w:val="20"/>
          <w:lang w:eastAsia="zh-CN"/>
        </w:rPr>
        <w:t xml:space="preserve"> 1:</w:t>
      </w:r>
      <w:r w:rsidR="000A051C">
        <w:rPr>
          <w:rFonts w:ascii="Times New Roman" w:eastAsiaTheme="minorEastAsia" w:hAnsi="Times New Roman" w:cs="Times New Roman"/>
          <w:b/>
          <w:kern w:val="0"/>
          <w:sz w:val="20"/>
          <w:szCs w:val="20"/>
          <w:lang w:eastAsia="zh-CN"/>
        </w:rPr>
        <w:t xml:space="preserve"> </w:t>
      </w:r>
      <w:r w:rsidR="0091546F">
        <w:rPr>
          <w:rFonts w:ascii="Times New Roman" w:eastAsiaTheme="minorEastAsia" w:hAnsi="Times New Roman" w:cs="Times New Roman"/>
          <w:b/>
          <w:kern w:val="0"/>
          <w:sz w:val="20"/>
          <w:szCs w:val="20"/>
          <w:lang w:eastAsia="zh-CN"/>
        </w:rPr>
        <w:t>S</w:t>
      </w:r>
      <w:r w:rsidR="000A051C">
        <w:rPr>
          <w:rFonts w:ascii="Times New Roman" w:eastAsiaTheme="minorEastAsia" w:hAnsi="Times New Roman" w:cs="Times New Roman" w:hint="eastAsia"/>
          <w:b/>
          <w:kern w:val="0"/>
          <w:sz w:val="20"/>
          <w:szCs w:val="20"/>
          <w:lang w:eastAsia="zh-CN"/>
        </w:rPr>
        <w:t>upport</w:t>
      </w:r>
      <w:r w:rsidR="000A051C">
        <w:rPr>
          <w:rFonts w:ascii="Times New Roman" w:eastAsiaTheme="minorEastAsia" w:hAnsi="Times New Roman" w:cs="Times New Roman"/>
          <w:b/>
          <w:kern w:val="0"/>
          <w:sz w:val="20"/>
          <w:szCs w:val="20"/>
          <w:lang w:eastAsia="zh-CN"/>
        </w:rPr>
        <w:t xml:space="preserve"> </w:t>
      </w:r>
      <w:r w:rsidR="000A051C" w:rsidRPr="004500AD">
        <w:rPr>
          <w:rFonts w:ascii="Times New Roman" w:eastAsiaTheme="minorEastAsia" w:hAnsi="Times New Roman" w:cs="Times New Roman"/>
          <w:b/>
          <w:kern w:val="0"/>
          <w:sz w:val="20"/>
          <w:szCs w:val="20"/>
          <w:lang w:eastAsia="zh-CN"/>
        </w:rPr>
        <w:t>feeder link time compensation at UE</w:t>
      </w:r>
      <w:r w:rsidR="000A051C">
        <w:rPr>
          <w:rFonts w:ascii="Times New Roman" w:eastAsiaTheme="minorEastAsia" w:hAnsi="Times New Roman" w:cs="Times New Roman"/>
          <w:b/>
          <w:kern w:val="0"/>
          <w:sz w:val="20"/>
          <w:szCs w:val="20"/>
          <w:lang w:eastAsia="zh-CN"/>
        </w:rPr>
        <w:t>.</w:t>
      </w:r>
    </w:p>
    <w:p w14:paraId="5B526119" w14:textId="43F3F4B4" w:rsidR="000A051C" w:rsidRPr="00D26692" w:rsidRDefault="000A051C" w:rsidP="00DC61AE">
      <w:pPr>
        <w:pStyle w:val="a0"/>
        <w:rPr>
          <w:rFonts w:ascii="Times New Roman" w:eastAsiaTheme="minorEastAsia" w:hAnsi="Times New Roman" w:cs="Times New Roman"/>
          <w:b/>
          <w:kern w:val="0"/>
          <w:sz w:val="20"/>
          <w:szCs w:val="20"/>
          <w:lang w:eastAsia="zh-CN"/>
        </w:rPr>
      </w:pPr>
      <w:r w:rsidRPr="00D278BA">
        <w:rPr>
          <w:rFonts w:ascii="Times New Roman" w:eastAsia="宋体" w:hAnsi="Times New Roman"/>
          <w:b/>
          <w:bCs/>
          <w:sz w:val="20"/>
          <w:szCs w:val="22"/>
          <w:lang w:val="en-GB" w:eastAsia="ja-JP"/>
        </w:rPr>
        <w:t>Proposal</w:t>
      </w:r>
      <w:r w:rsidRPr="00C95292">
        <w:rPr>
          <w:rFonts w:ascii="Times New Roman" w:eastAsiaTheme="minorEastAsia" w:hAnsi="Times New Roman"/>
          <w:b/>
          <w:sz w:val="20"/>
          <w:szCs w:val="20"/>
          <w:lang w:eastAsia="zh-CN"/>
        </w:rPr>
        <w:t xml:space="preserve"> </w:t>
      </w:r>
      <w:r w:rsidR="00050118">
        <w:rPr>
          <w:rFonts w:ascii="Times New Roman" w:eastAsiaTheme="minorEastAsia" w:hAnsi="Times New Roman"/>
          <w:b/>
          <w:sz w:val="20"/>
          <w:szCs w:val="20"/>
          <w:lang w:eastAsia="zh-CN"/>
        </w:rPr>
        <w:t>2</w:t>
      </w:r>
      <w:r w:rsidRPr="00C95292">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w:t>
      </w:r>
      <w:r w:rsidR="00D91264">
        <w:rPr>
          <w:rFonts w:ascii="Times New Roman" w:eastAsiaTheme="minorEastAsia" w:hAnsi="Times New Roman" w:cs="Times New Roman"/>
          <w:b/>
          <w:kern w:val="0"/>
          <w:sz w:val="20"/>
          <w:szCs w:val="20"/>
          <w:lang w:eastAsia="zh-CN"/>
        </w:rPr>
        <w:t>S</w:t>
      </w:r>
      <w:r w:rsidR="00D91264">
        <w:rPr>
          <w:rFonts w:ascii="Times New Roman" w:eastAsiaTheme="minorEastAsia" w:hAnsi="Times New Roman" w:cs="Times New Roman" w:hint="eastAsia"/>
          <w:b/>
          <w:kern w:val="0"/>
          <w:sz w:val="20"/>
          <w:szCs w:val="20"/>
          <w:lang w:eastAsia="zh-CN"/>
        </w:rPr>
        <w:t>upport</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common</w:t>
      </w:r>
      <w:r w:rsidR="00D91264">
        <w:rPr>
          <w:rFonts w:ascii="Times New Roman" w:eastAsiaTheme="minorEastAsia" w:hAnsi="Times New Roman" w:cs="Times New Roman"/>
          <w:b/>
          <w:kern w:val="0"/>
          <w:sz w:val="20"/>
          <w:szCs w:val="20"/>
          <w:lang w:eastAsia="zh-CN"/>
        </w:rPr>
        <w:t xml:space="preserve"> TA </w:t>
      </w:r>
      <w:r w:rsidR="00D91264">
        <w:rPr>
          <w:rFonts w:ascii="Times New Roman" w:eastAsiaTheme="minorEastAsia" w:hAnsi="Times New Roman" w:cs="Times New Roman" w:hint="eastAsia"/>
          <w:b/>
          <w:kern w:val="0"/>
          <w:sz w:val="20"/>
          <w:szCs w:val="20"/>
          <w:lang w:eastAsia="zh-CN"/>
        </w:rPr>
        <w:t>calculation</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discussion</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after</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common</w:t>
      </w:r>
      <w:r w:rsidR="00D91264">
        <w:rPr>
          <w:rFonts w:ascii="Times New Roman" w:eastAsiaTheme="minorEastAsia" w:hAnsi="Times New Roman" w:cs="Times New Roman"/>
          <w:b/>
          <w:kern w:val="0"/>
          <w:sz w:val="20"/>
          <w:szCs w:val="20"/>
          <w:lang w:eastAsia="zh-CN"/>
        </w:rPr>
        <w:t xml:space="preserve"> TA </w:t>
      </w:r>
      <w:r w:rsidR="00D91264">
        <w:rPr>
          <w:rFonts w:ascii="Times New Roman" w:eastAsiaTheme="minorEastAsia" w:hAnsi="Times New Roman" w:cs="Times New Roman" w:hint="eastAsia"/>
          <w:b/>
          <w:kern w:val="0"/>
          <w:sz w:val="20"/>
          <w:szCs w:val="20"/>
          <w:lang w:eastAsia="zh-CN"/>
        </w:rPr>
        <w:t>drift</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parameters</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are</w:t>
      </w:r>
      <w:r w:rsidR="00D91264">
        <w:rPr>
          <w:rFonts w:ascii="Times New Roman" w:eastAsiaTheme="minorEastAsia" w:hAnsi="Times New Roman" w:cs="Times New Roman"/>
          <w:b/>
          <w:kern w:val="0"/>
          <w:sz w:val="20"/>
          <w:szCs w:val="20"/>
          <w:lang w:eastAsia="zh-CN"/>
        </w:rPr>
        <w:t xml:space="preserve"> </w:t>
      </w:r>
      <w:r w:rsidR="00D91264">
        <w:rPr>
          <w:rFonts w:ascii="Times New Roman" w:eastAsiaTheme="minorEastAsia" w:hAnsi="Times New Roman" w:cs="Times New Roman" w:hint="eastAsia"/>
          <w:b/>
          <w:kern w:val="0"/>
          <w:sz w:val="20"/>
          <w:szCs w:val="20"/>
          <w:lang w:eastAsia="zh-CN"/>
        </w:rPr>
        <w:t>determined</w:t>
      </w:r>
      <w:r w:rsidR="00323785">
        <w:rPr>
          <w:rFonts w:ascii="Times New Roman" w:eastAsiaTheme="minorEastAsia" w:hAnsi="Times New Roman" w:cs="Times New Roman"/>
          <w:b/>
          <w:kern w:val="0"/>
          <w:sz w:val="20"/>
          <w:szCs w:val="20"/>
          <w:lang w:eastAsia="zh-CN"/>
        </w:rPr>
        <w:t>.</w:t>
      </w:r>
      <w:r w:rsidR="00D91264" w:rsidRPr="00621802">
        <w:rPr>
          <w:rFonts w:ascii="Times New Roman" w:eastAsiaTheme="minorEastAsia" w:hAnsi="Times New Roman" w:cs="Times New Roman" w:hint="eastAsia"/>
          <w:b/>
          <w:kern w:val="0"/>
          <w:sz w:val="20"/>
          <w:szCs w:val="20"/>
          <w:lang w:eastAsia="zh-CN"/>
        </w:rPr>
        <w:t xml:space="preserve"> </w:t>
      </w:r>
    </w:p>
    <w:p w14:paraId="4C4342B2" w14:textId="00FF79A2" w:rsidR="000A051C" w:rsidRPr="00610743" w:rsidRDefault="000A051C" w:rsidP="000A051C">
      <w:pPr>
        <w:pStyle w:val="a0"/>
        <w:rPr>
          <w:rFonts w:ascii="Times New Roman" w:eastAsia="宋体" w:hAnsi="Times New Roman"/>
          <w:b/>
          <w:bCs/>
          <w:sz w:val="20"/>
          <w:lang w:eastAsia="zh-CN"/>
        </w:rPr>
      </w:pPr>
      <w:r w:rsidRPr="00D278BA">
        <w:rPr>
          <w:rFonts w:ascii="Times New Roman" w:eastAsia="宋体" w:hAnsi="Times New Roman"/>
          <w:b/>
          <w:bCs/>
          <w:sz w:val="20"/>
          <w:szCs w:val="22"/>
          <w:lang w:val="en-GB" w:eastAsia="ja-JP"/>
        </w:rPr>
        <w:t>Proposal</w:t>
      </w:r>
      <w:r w:rsidRPr="00C95292">
        <w:rPr>
          <w:rFonts w:ascii="Times New Roman" w:eastAsiaTheme="minorEastAsia" w:hAnsi="Times New Roman"/>
          <w:b/>
          <w:sz w:val="20"/>
          <w:szCs w:val="20"/>
          <w:lang w:eastAsia="zh-CN"/>
        </w:rPr>
        <w:t xml:space="preserve"> </w:t>
      </w:r>
      <w:r w:rsidR="00050118">
        <w:rPr>
          <w:rFonts w:ascii="Times New Roman" w:eastAsiaTheme="minorEastAsia" w:hAnsi="Times New Roman"/>
          <w:b/>
          <w:sz w:val="20"/>
          <w:szCs w:val="20"/>
          <w:lang w:eastAsia="zh-CN"/>
        </w:rPr>
        <w:t>3</w:t>
      </w:r>
      <w:r w:rsidRPr="00C95292">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Support </w:t>
      </w:r>
      <w:r w:rsidRPr="00165091">
        <w:rPr>
          <w:rFonts w:ascii="Times New Roman" w:eastAsia="宋体" w:hAnsi="Times New Roman"/>
          <w:b/>
          <w:bCs/>
          <w:sz w:val="20"/>
          <w:lang w:eastAsia="zh-CN"/>
        </w:rPr>
        <w:t>one validity timer configured for both Common TA and satellite ephemeris information</w:t>
      </w:r>
      <w:r>
        <w:rPr>
          <w:rFonts w:ascii="Times New Roman" w:eastAsia="宋体" w:hAnsi="Times New Roman"/>
          <w:b/>
          <w:bCs/>
          <w:sz w:val="20"/>
          <w:lang w:eastAsia="zh-CN"/>
        </w:rPr>
        <w:t>.</w:t>
      </w:r>
    </w:p>
    <w:p w14:paraId="2DCC0C4D" w14:textId="5951D15A" w:rsidR="00A80B37" w:rsidRPr="00AE536D" w:rsidRDefault="00A80B37" w:rsidP="00A80B37">
      <w:pPr>
        <w:overflowPunct w:val="0"/>
        <w:autoSpaceDE w:val="0"/>
        <w:autoSpaceDN w:val="0"/>
        <w:adjustRightInd w:val="0"/>
        <w:spacing w:after="180"/>
        <w:ind w:right="-99"/>
        <w:jc w:val="both"/>
        <w:textAlignment w:val="baseline"/>
        <w:rPr>
          <w:rFonts w:ascii="Times New Roman" w:eastAsiaTheme="minorEastAsia" w:hAnsi="Times New Roman"/>
          <w:lang w:eastAsia="zh-CN"/>
        </w:rPr>
      </w:pPr>
      <w:r w:rsidRPr="00D278BA">
        <w:rPr>
          <w:rFonts w:ascii="Times New Roman" w:eastAsia="宋体" w:hAnsi="Times New Roman"/>
          <w:b/>
          <w:bCs/>
          <w:szCs w:val="22"/>
          <w:lang w:val="en-GB" w:eastAsia="ja-JP"/>
        </w:rPr>
        <w:t>Proposal</w:t>
      </w:r>
      <w:r>
        <w:rPr>
          <w:rFonts w:ascii="Times New Roman" w:eastAsiaTheme="minorEastAsia" w:hAnsi="Times New Roman"/>
          <w:b/>
          <w:szCs w:val="20"/>
          <w:lang w:eastAsia="zh-CN"/>
        </w:rPr>
        <w:t xml:space="preserve"> 4</w:t>
      </w:r>
      <w:r>
        <w:rPr>
          <w:rFonts w:ascii="Times New Roman" w:eastAsiaTheme="minorEastAsia" w:hAnsi="Times New Roman" w:hint="eastAsia"/>
          <w:b/>
          <w:szCs w:val="20"/>
          <w:lang w:eastAsia="zh-CN"/>
        </w:rPr>
        <w:t>:</w:t>
      </w:r>
      <w:r>
        <w:rPr>
          <w:rFonts w:ascii="Times New Roman" w:eastAsiaTheme="minorEastAsia" w:hAnsi="Times New Roman"/>
          <w:b/>
          <w:szCs w:val="20"/>
          <w:lang w:eastAsia="zh-CN"/>
        </w:rPr>
        <w:t xml:space="preserve"> </w:t>
      </w:r>
      <w:r>
        <w:rPr>
          <w:rFonts w:ascii="Times New Roman" w:eastAsia="宋体" w:hAnsi="Times New Roman"/>
          <w:b/>
          <w:lang w:eastAsia="zh-CN"/>
        </w:rPr>
        <w:t>S</w:t>
      </w:r>
      <w:r w:rsidRPr="00AE536D">
        <w:rPr>
          <w:rFonts w:ascii="Times New Roman" w:eastAsia="宋体" w:hAnsi="Times New Roman"/>
          <w:b/>
          <w:lang w:eastAsia="zh-CN"/>
        </w:rPr>
        <w:t>upport common DL frequency compensation for the service link doppler</w:t>
      </w:r>
      <w:r>
        <w:rPr>
          <w:rFonts w:ascii="Times New Roman" w:eastAsia="宋体" w:hAnsi="Times New Roman" w:hint="eastAsia"/>
          <w:b/>
          <w:lang w:eastAsia="zh-CN"/>
        </w:rPr>
        <w:t>,</w:t>
      </w:r>
      <w:r>
        <w:rPr>
          <w:rFonts w:ascii="Times New Roman" w:eastAsia="宋体" w:hAnsi="Times New Roman"/>
          <w:b/>
          <w:lang w:eastAsia="zh-CN"/>
        </w:rPr>
        <w:t xml:space="preserve"> </w:t>
      </w:r>
      <w:r>
        <w:rPr>
          <w:rFonts w:ascii="Times New Roman" w:eastAsia="宋体" w:hAnsi="Times New Roman" w:hint="eastAsia"/>
          <w:b/>
          <w:lang w:eastAsia="zh-CN"/>
        </w:rPr>
        <w:t>c</w:t>
      </w:r>
      <w:r>
        <w:rPr>
          <w:rFonts w:ascii="Times New Roman" w:eastAsia="宋体" w:hAnsi="Times New Roman"/>
          <w:b/>
          <w:lang w:eastAsia="zh-CN"/>
        </w:rPr>
        <w:t>onsidering the following aspects</w:t>
      </w:r>
      <w:r>
        <w:rPr>
          <w:rFonts w:ascii="Times New Roman" w:eastAsia="MS Mincho" w:hAnsi="Times New Roman"/>
          <w:b/>
          <w:bCs/>
        </w:rPr>
        <w:t>.</w:t>
      </w:r>
    </w:p>
    <w:p w14:paraId="0800C24A" w14:textId="77777777" w:rsidR="00A80B37" w:rsidRDefault="00A80B37" w:rsidP="00A80B37">
      <w:pPr>
        <w:pStyle w:val="ac"/>
        <w:numPr>
          <w:ilvl w:val="0"/>
          <w:numId w:val="13"/>
        </w:numPr>
        <w:overflowPunct w:val="0"/>
        <w:autoSpaceDE w:val="0"/>
        <w:autoSpaceDN w:val="0"/>
        <w:adjustRightInd w:val="0"/>
        <w:spacing w:after="180"/>
        <w:ind w:right="-99" w:firstLineChars="0"/>
        <w:textAlignment w:val="baseline"/>
        <w:rPr>
          <w:rFonts w:ascii="Times New Roman" w:eastAsia="宋体" w:hAnsi="Times New Roman"/>
          <w:b/>
        </w:rPr>
      </w:pPr>
      <w:r>
        <w:rPr>
          <w:rFonts w:ascii="Times New Roman" w:hAnsi="Times New Roman"/>
          <w:b/>
          <w:szCs w:val="20"/>
        </w:rPr>
        <w:t>F</w:t>
      </w:r>
      <w:r>
        <w:rPr>
          <w:rFonts w:ascii="Times New Roman" w:hAnsi="Times New Roman" w:hint="eastAsia"/>
          <w:b/>
          <w:szCs w:val="20"/>
        </w:rPr>
        <w:t>or</w:t>
      </w:r>
      <w:r>
        <w:rPr>
          <w:rFonts w:ascii="Times New Roman" w:hAnsi="Times New Roman"/>
          <w:b/>
          <w:szCs w:val="20"/>
        </w:rPr>
        <w:t xml:space="preserve"> earth-moving cells, </w:t>
      </w:r>
      <w:r w:rsidRPr="001E5AE5">
        <w:rPr>
          <w:rFonts w:ascii="Times New Roman" w:eastAsia="宋体" w:hAnsi="Times New Roman"/>
          <w:b/>
        </w:rPr>
        <w:t>indicat</w:t>
      </w:r>
      <w:r>
        <w:rPr>
          <w:rFonts w:ascii="Times New Roman" w:eastAsia="宋体" w:hAnsi="Times New Roman"/>
          <w:b/>
        </w:rPr>
        <w:t>e</w:t>
      </w:r>
      <w:r w:rsidRPr="001E5AE5">
        <w:rPr>
          <w:rFonts w:ascii="Times New Roman" w:eastAsia="宋体" w:hAnsi="Times New Roman"/>
          <w:b/>
        </w:rPr>
        <w:t xml:space="preserve"> DL common frequency pre-compensation offset to UE</w:t>
      </w:r>
      <w:r>
        <w:rPr>
          <w:rFonts w:ascii="Times New Roman" w:eastAsia="宋体" w:hAnsi="Times New Roman"/>
          <w:b/>
        </w:rPr>
        <w:t>.</w:t>
      </w:r>
    </w:p>
    <w:p w14:paraId="202A3BF8" w14:textId="77777777" w:rsidR="00A80B37" w:rsidRPr="001E5AE5" w:rsidRDefault="00A80B37" w:rsidP="00A80B37">
      <w:pPr>
        <w:pStyle w:val="ac"/>
        <w:numPr>
          <w:ilvl w:val="0"/>
          <w:numId w:val="13"/>
        </w:numPr>
        <w:overflowPunct w:val="0"/>
        <w:autoSpaceDE w:val="0"/>
        <w:autoSpaceDN w:val="0"/>
        <w:adjustRightInd w:val="0"/>
        <w:spacing w:after="180"/>
        <w:ind w:right="-99" w:firstLineChars="0"/>
        <w:textAlignment w:val="baseline"/>
        <w:rPr>
          <w:rFonts w:ascii="Times New Roman" w:eastAsia="宋体" w:hAnsi="Times New Roman"/>
          <w:b/>
        </w:rPr>
      </w:pPr>
      <w:r>
        <w:rPr>
          <w:rFonts w:ascii="Times New Roman" w:eastAsia="宋体" w:hAnsi="Times New Roman"/>
          <w:b/>
        </w:rPr>
        <w:t xml:space="preserve">For earth-fixed cells, </w:t>
      </w:r>
      <w:r w:rsidRPr="001E5AE5">
        <w:rPr>
          <w:rFonts w:ascii="Times New Roman" w:eastAsia="宋体" w:hAnsi="Times New Roman"/>
          <w:b/>
        </w:rPr>
        <w:t>indicat</w:t>
      </w:r>
      <w:r>
        <w:rPr>
          <w:rFonts w:ascii="Times New Roman" w:eastAsia="宋体" w:hAnsi="Times New Roman"/>
          <w:b/>
        </w:rPr>
        <w:t>e</w:t>
      </w:r>
      <w:r w:rsidRPr="001E5AE5">
        <w:rPr>
          <w:rFonts w:ascii="Times New Roman" w:eastAsia="宋体" w:hAnsi="Times New Roman"/>
          <w:b/>
        </w:rPr>
        <w:t xml:space="preserve"> the beam-specific ECEF co-ordinates of a fixed reference point to UE</w:t>
      </w:r>
      <w:r>
        <w:rPr>
          <w:rFonts w:ascii="Times New Roman" w:eastAsia="宋体" w:hAnsi="Times New Roman"/>
          <w:b/>
        </w:rPr>
        <w:t>.</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9F08BF8" w14:textId="62AFA0AE" w:rsidR="00F037DF" w:rsidRDefault="007718D8" w:rsidP="00DF058E">
      <w:pPr>
        <w:pStyle w:val="ac"/>
        <w:numPr>
          <w:ilvl w:val="0"/>
          <w:numId w:val="2"/>
        </w:numPr>
        <w:adjustRightInd w:val="0"/>
        <w:snapToGrid w:val="0"/>
        <w:spacing w:after="120"/>
        <w:ind w:firstLineChars="0"/>
        <w:rPr>
          <w:rFonts w:ascii="Times New Roman" w:eastAsia="Times New Roman" w:hAnsi="Times New Roman"/>
          <w:color w:val="000000"/>
          <w:kern w:val="0"/>
          <w:sz w:val="20"/>
          <w:szCs w:val="24"/>
          <w:lang w:eastAsia="en-US"/>
        </w:rPr>
      </w:pPr>
      <w:bookmarkStart w:id="9" w:name="_Ref534204091"/>
      <w:bookmarkStart w:id="10" w:name="_Ref4680199"/>
      <w:bookmarkStart w:id="11" w:name="_Ref16431124"/>
      <w:r w:rsidRPr="007718D8">
        <w:rPr>
          <w:rFonts w:ascii="Times New Roman" w:eastAsia="Times New Roman" w:hAnsi="Times New Roman"/>
          <w:color w:val="000000"/>
          <w:kern w:val="0"/>
          <w:sz w:val="20"/>
          <w:szCs w:val="24"/>
          <w:lang w:eastAsia="en-US"/>
        </w:rPr>
        <w:t xml:space="preserve">Chairman Notes, 3GPP TSG RAN WG1 </w:t>
      </w:r>
      <w:r w:rsidR="0077452C">
        <w:rPr>
          <w:rFonts w:ascii="Times New Roman" w:eastAsia="Times New Roman" w:hAnsi="Times New Roman"/>
          <w:color w:val="000000"/>
          <w:kern w:val="0"/>
          <w:sz w:val="20"/>
          <w:szCs w:val="24"/>
          <w:lang w:eastAsia="en-US"/>
        </w:rPr>
        <w:t>#104 b</w:t>
      </w:r>
      <w:r w:rsidR="00C54FFF">
        <w:rPr>
          <w:rFonts w:ascii="Times New Roman" w:eastAsia="Times New Roman" w:hAnsi="Times New Roman"/>
          <w:color w:val="000000"/>
          <w:kern w:val="0"/>
          <w:sz w:val="20"/>
          <w:szCs w:val="24"/>
          <w:lang w:eastAsia="en-US"/>
        </w:rPr>
        <w:t>is</w:t>
      </w:r>
      <w:r w:rsidR="0077452C">
        <w:rPr>
          <w:rFonts w:ascii="Times New Roman" w:eastAsia="Times New Roman" w:hAnsi="Times New Roman"/>
          <w:color w:val="000000"/>
          <w:kern w:val="0"/>
          <w:sz w:val="20"/>
          <w:szCs w:val="24"/>
          <w:lang w:eastAsia="en-US"/>
        </w:rPr>
        <w:t xml:space="preserve"> and </w:t>
      </w:r>
      <w:r w:rsidRPr="007718D8">
        <w:rPr>
          <w:rFonts w:ascii="Times New Roman" w:eastAsia="Times New Roman" w:hAnsi="Times New Roman"/>
          <w:color w:val="000000"/>
          <w:kern w:val="0"/>
          <w:sz w:val="20"/>
          <w:szCs w:val="24"/>
          <w:lang w:eastAsia="en-US"/>
        </w:rPr>
        <w:t>#10</w:t>
      </w:r>
      <w:r w:rsidR="00A915DB">
        <w:rPr>
          <w:rFonts w:ascii="Times New Roman" w:eastAsia="Times New Roman" w:hAnsi="Times New Roman"/>
          <w:color w:val="000000"/>
          <w:kern w:val="0"/>
          <w:sz w:val="20"/>
          <w:szCs w:val="24"/>
          <w:lang w:eastAsia="en-US"/>
        </w:rPr>
        <w:t>5</w:t>
      </w:r>
      <w:r w:rsidRPr="007718D8">
        <w:rPr>
          <w:rFonts w:ascii="Times New Roman" w:eastAsia="Times New Roman" w:hAnsi="Times New Roman"/>
          <w:color w:val="000000"/>
          <w:kern w:val="0"/>
          <w:sz w:val="20"/>
          <w:szCs w:val="24"/>
          <w:lang w:eastAsia="en-US"/>
        </w:rPr>
        <w:t xml:space="preserve"> </w:t>
      </w:r>
      <w:r w:rsidR="0077452C">
        <w:rPr>
          <w:rFonts w:ascii="Times New Roman" w:eastAsia="Times New Roman" w:hAnsi="Times New Roman"/>
          <w:color w:val="000000"/>
          <w:kern w:val="0"/>
          <w:sz w:val="20"/>
          <w:szCs w:val="24"/>
          <w:lang w:eastAsia="en-US"/>
        </w:rPr>
        <w:t>e-</w:t>
      </w:r>
      <w:r w:rsidRPr="007718D8">
        <w:rPr>
          <w:rFonts w:ascii="Times New Roman" w:eastAsia="Times New Roman" w:hAnsi="Times New Roman"/>
          <w:color w:val="000000"/>
          <w:kern w:val="0"/>
          <w:sz w:val="20"/>
          <w:szCs w:val="24"/>
          <w:lang w:eastAsia="en-US"/>
        </w:rPr>
        <w:t>meeting.</w:t>
      </w:r>
    </w:p>
    <w:p w14:paraId="7916B748" w14:textId="07F922F2" w:rsidR="008F7129" w:rsidRPr="007718D8" w:rsidRDefault="007718D8" w:rsidP="00DF058E">
      <w:pPr>
        <w:pStyle w:val="a0"/>
        <w:numPr>
          <w:ilvl w:val="0"/>
          <w:numId w:val="2"/>
        </w:numPr>
        <w:rPr>
          <w:rFonts w:ascii="Times New Roman" w:eastAsia="Times New Roman" w:hAnsi="Times New Roman"/>
          <w:color w:val="000000"/>
          <w:kern w:val="0"/>
          <w:sz w:val="20"/>
        </w:rPr>
      </w:pPr>
      <w:r w:rsidRPr="007718D8">
        <w:rPr>
          <w:rFonts w:ascii="Times New Roman" w:eastAsia="Times New Roman" w:hAnsi="Times New Roman"/>
          <w:color w:val="000000"/>
          <w:kern w:val="0"/>
          <w:sz w:val="20"/>
        </w:rPr>
        <w:t>TR 38.821 V16.0.0, Solutions for NR to support non-terrestrial networks.</w:t>
      </w:r>
      <w:bookmarkEnd w:id="9"/>
      <w:bookmarkEnd w:id="10"/>
      <w:bookmarkEnd w:id="11"/>
    </w:p>
    <w:sectPr w:rsidR="008F7129" w:rsidRPr="007718D8"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08926" w14:textId="77777777" w:rsidR="009738E9" w:rsidRDefault="009738E9" w:rsidP="00020608">
      <w:r>
        <w:separator/>
      </w:r>
    </w:p>
  </w:endnote>
  <w:endnote w:type="continuationSeparator" w:id="0">
    <w:p w14:paraId="75BF8802" w14:textId="77777777" w:rsidR="009738E9" w:rsidRDefault="009738E9" w:rsidP="00020608">
      <w:r>
        <w:continuationSeparator/>
      </w:r>
    </w:p>
  </w:endnote>
  <w:endnote w:type="continuationNotice" w:id="1">
    <w:p w14:paraId="3BD1B7BA" w14:textId="77777777" w:rsidR="009738E9" w:rsidRDefault="009738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6FFB8" w14:textId="77777777" w:rsidR="009738E9" w:rsidRDefault="009738E9" w:rsidP="00020608">
      <w:r>
        <w:separator/>
      </w:r>
    </w:p>
  </w:footnote>
  <w:footnote w:type="continuationSeparator" w:id="0">
    <w:p w14:paraId="5CCA19DA" w14:textId="77777777" w:rsidR="009738E9" w:rsidRDefault="009738E9" w:rsidP="00020608">
      <w:r>
        <w:continuationSeparator/>
      </w:r>
    </w:p>
  </w:footnote>
  <w:footnote w:type="continuationNotice" w:id="1">
    <w:p w14:paraId="71C30516" w14:textId="77777777" w:rsidR="009738E9" w:rsidRDefault="009738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32AF"/>
    <w:multiLevelType w:val="hybridMultilevel"/>
    <w:tmpl w:val="5E30B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350008"/>
    <w:multiLevelType w:val="hybridMultilevel"/>
    <w:tmpl w:val="DD302948"/>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0DAD55C7"/>
    <w:multiLevelType w:val="hybridMultilevel"/>
    <w:tmpl w:val="E18C608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B6E9F"/>
    <w:multiLevelType w:val="hybridMultilevel"/>
    <w:tmpl w:val="58727244"/>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15:restartNumberingAfterBreak="0">
    <w:nsid w:val="1DEE66D8"/>
    <w:multiLevelType w:val="hybridMultilevel"/>
    <w:tmpl w:val="53B0EA94"/>
    <w:lvl w:ilvl="0" w:tplc="0C42AADE">
      <w:start w:val="1"/>
      <w:numFmt w:val="bullet"/>
      <w:lvlText w:val="-"/>
      <w:lvlJc w:val="left"/>
      <w:pPr>
        <w:ind w:left="1680" w:hanging="420"/>
      </w:pPr>
      <w:rPr>
        <w:rFonts w:ascii="Times New Roman"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15:restartNumberingAfterBreak="0">
    <w:nsid w:val="22BA64B2"/>
    <w:multiLevelType w:val="hybridMultilevel"/>
    <w:tmpl w:val="CAF23366"/>
    <w:lvl w:ilvl="0" w:tplc="8D14A04A">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206531"/>
    <w:multiLevelType w:val="hybridMultilevel"/>
    <w:tmpl w:val="652E0426"/>
    <w:lvl w:ilvl="0" w:tplc="DDBE578E">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F9C5B20"/>
    <w:multiLevelType w:val="hybridMultilevel"/>
    <w:tmpl w:val="45F2E600"/>
    <w:lvl w:ilvl="0" w:tplc="DDBE578E">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571B768E"/>
    <w:multiLevelType w:val="hybridMultilevel"/>
    <w:tmpl w:val="BAC80126"/>
    <w:lvl w:ilvl="0" w:tplc="E780C03E">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C68704B"/>
    <w:multiLevelType w:val="multilevel"/>
    <w:tmpl w:val="132CC8F0"/>
    <w:lvl w:ilvl="0">
      <w:start w:val="1"/>
      <w:numFmt w:val="decimal"/>
      <w:lvlText w:val="[%1]"/>
      <w:lvlJc w:val="left"/>
      <w:pPr>
        <w:tabs>
          <w:tab w:val="num" w:pos="420"/>
        </w:tabs>
        <w:ind w:left="42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7D2F3838"/>
    <w:multiLevelType w:val="hybridMultilevel"/>
    <w:tmpl w:val="5D0AB114"/>
    <w:lvl w:ilvl="0" w:tplc="08D06D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1"/>
  </w:num>
  <w:num w:numId="3">
    <w:abstractNumId w:val="6"/>
  </w:num>
  <w:num w:numId="4">
    <w:abstractNumId w:val="2"/>
  </w:num>
  <w:num w:numId="5">
    <w:abstractNumId w:val="0"/>
  </w:num>
  <w:num w:numId="6">
    <w:abstractNumId w:val="12"/>
  </w:num>
  <w:num w:numId="7">
    <w:abstractNumId w:val="4"/>
  </w:num>
  <w:num w:numId="8">
    <w:abstractNumId w:val="9"/>
  </w:num>
  <w:num w:numId="9">
    <w:abstractNumId w:val="5"/>
  </w:num>
  <w:num w:numId="10">
    <w:abstractNumId w:val="7"/>
  </w:num>
  <w:num w:numId="11">
    <w:abstractNumId w:val="3"/>
  </w:num>
  <w:num w:numId="12">
    <w:abstractNumId w:val="1"/>
  </w:num>
  <w:num w:numId="1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zM0NrY0NDU0NTZW0lEKTi0uzszPAykwrQUAr0iPhywAAAA="/>
  </w:docVars>
  <w:rsids>
    <w:rsidRoot w:val="00F037DF"/>
    <w:rsid w:val="000048C0"/>
    <w:rsid w:val="0000577E"/>
    <w:rsid w:val="00006DAF"/>
    <w:rsid w:val="00007BA7"/>
    <w:rsid w:val="00010C82"/>
    <w:rsid w:val="0001170F"/>
    <w:rsid w:val="000144EA"/>
    <w:rsid w:val="00020608"/>
    <w:rsid w:val="00024F05"/>
    <w:rsid w:val="00025784"/>
    <w:rsid w:val="00026B44"/>
    <w:rsid w:val="00027813"/>
    <w:rsid w:val="00032252"/>
    <w:rsid w:val="00042244"/>
    <w:rsid w:val="00043C8A"/>
    <w:rsid w:val="00044447"/>
    <w:rsid w:val="00044AA6"/>
    <w:rsid w:val="00046B6E"/>
    <w:rsid w:val="00050118"/>
    <w:rsid w:val="000507F1"/>
    <w:rsid w:val="000508BA"/>
    <w:rsid w:val="00050E60"/>
    <w:rsid w:val="0005110A"/>
    <w:rsid w:val="0005301C"/>
    <w:rsid w:val="00053329"/>
    <w:rsid w:val="0005397B"/>
    <w:rsid w:val="00054FEE"/>
    <w:rsid w:val="00055C60"/>
    <w:rsid w:val="00056495"/>
    <w:rsid w:val="00057451"/>
    <w:rsid w:val="0006050C"/>
    <w:rsid w:val="00062ACF"/>
    <w:rsid w:val="00064209"/>
    <w:rsid w:val="00064BF4"/>
    <w:rsid w:val="00065275"/>
    <w:rsid w:val="00071C0B"/>
    <w:rsid w:val="000722A7"/>
    <w:rsid w:val="000722D5"/>
    <w:rsid w:val="00072C5E"/>
    <w:rsid w:val="00073E40"/>
    <w:rsid w:val="00077578"/>
    <w:rsid w:val="00080CFE"/>
    <w:rsid w:val="000847D1"/>
    <w:rsid w:val="00084BC1"/>
    <w:rsid w:val="00085D06"/>
    <w:rsid w:val="000879A5"/>
    <w:rsid w:val="00090DEC"/>
    <w:rsid w:val="00090F2F"/>
    <w:rsid w:val="000916D2"/>
    <w:rsid w:val="00091A57"/>
    <w:rsid w:val="000926C9"/>
    <w:rsid w:val="00093762"/>
    <w:rsid w:val="000938A8"/>
    <w:rsid w:val="00095C3F"/>
    <w:rsid w:val="00097786"/>
    <w:rsid w:val="000A00E4"/>
    <w:rsid w:val="000A051C"/>
    <w:rsid w:val="000A05EB"/>
    <w:rsid w:val="000A27C5"/>
    <w:rsid w:val="000A4A3E"/>
    <w:rsid w:val="000A5744"/>
    <w:rsid w:val="000A5F2F"/>
    <w:rsid w:val="000A6273"/>
    <w:rsid w:val="000A6B2B"/>
    <w:rsid w:val="000A6FE5"/>
    <w:rsid w:val="000A7E2B"/>
    <w:rsid w:val="000B0449"/>
    <w:rsid w:val="000B7F1F"/>
    <w:rsid w:val="000C1055"/>
    <w:rsid w:val="000C229F"/>
    <w:rsid w:val="000C2FC5"/>
    <w:rsid w:val="000C5914"/>
    <w:rsid w:val="000C67F0"/>
    <w:rsid w:val="000C6ADC"/>
    <w:rsid w:val="000D0B5F"/>
    <w:rsid w:val="000D0FD7"/>
    <w:rsid w:val="000D2AD4"/>
    <w:rsid w:val="000D5B37"/>
    <w:rsid w:val="000D6194"/>
    <w:rsid w:val="000D69D6"/>
    <w:rsid w:val="000D6F67"/>
    <w:rsid w:val="000E07EB"/>
    <w:rsid w:val="000E395F"/>
    <w:rsid w:val="000E44E0"/>
    <w:rsid w:val="000E6422"/>
    <w:rsid w:val="000E68C9"/>
    <w:rsid w:val="000E7386"/>
    <w:rsid w:val="000E7A92"/>
    <w:rsid w:val="000F037B"/>
    <w:rsid w:val="000F104A"/>
    <w:rsid w:val="000F1B2F"/>
    <w:rsid w:val="000F691B"/>
    <w:rsid w:val="00100F55"/>
    <w:rsid w:val="001029D9"/>
    <w:rsid w:val="00102CF5"/>
    <w:rsid w:val="00103976"/>
    <w:rsid w:val="00104669"/>
    <w:rsid w:val="00104A88"/>
    <w:rsid w:val="00106E1E"/>
    <w:rsid w:val="00111701"/>
    <w:rsid w:val="001119C8"/>
    <w:rsid w:val="00111EA4"/>
    <w:rsid w:val="00113E92"/>
    <w:rsid w:val="00114FCF"/>
    <w:rsid w:val="00115C6E"/>
    <w:rsid w:val="0012258C"/>
    <w:rsid w:val="0012270E"/>
    <w:rsid w:val="00122B1D"/>
    <w:rsid w:val="001236B0"/>
    <w:rsid w:val="00125775"/>
    <w:rsid w:val="00127622"/>
    <w:rsid w:val="00131158"/>
    <w:rsid w:val="001319A1"/>
    <w:rsid w:val="0014115B"/>
    <w:rsid w:val="0014137D"/>
    <w:rsid w:val="00142169"/>
    <w:rsid w:val="0014249A"/>
    <w:rsid w:val="00142A48"/>
    <w:rsid w:val="00146C65"/>
    <w:rsid w:val="001501DA"/>
    <w:rsid w:val="001518A8"/>
    <w:rsid w:val="00151CAD"/>
    <w:rsid w:val="001521D0"/>
    <w:rsid w:val="0015245F"/>
    <w:rsid w:val="0015256B"/>
    <w:rsid w:val="0015293F"/>
    <w:rsid w:val="00153B97"/>
    <w:rsid w:val="00155DD3"/>
    <w:rsid w:val="00156D34"/>
    <w:rsid w:val="001570A6"/>
    <w:rsid w:val="00160404"/>
    <w:rsid w:val="001604AC"/>
    <w:rsid w:val="001620CB"/>
    <w:rsid w:val="001624A9"/>
    <w:rsid w:val="0016344D"/>
    <w:rsid w:val="00164B50"/>
    <w:rsid w:val="00164DAC"/>
    <w:rsid w:val="00165091"/>
    <w:rsid w:val="00171060"/>
    <w:rsid w:val="00172DBF"/>
    <w:rsid w:val="00174742"/>
    <w:rsid w:val="001821B9"/>
    <w:rsid w:val="0018453C"/>
    <w:rsid w:val="00185271"/>
    <w:rsid w:val="001853D5"/>
    <w:rsid w:val="00186B55"/>
    <w:rsid w:val="00187251"/>
    <w:rsid w:val="00187C8F"/>
    <w:rsid w:val="00191407"/>
    <w:rsid w:val="00191C4D"/>
    <w:rsid w:val="00195995"/>
    <w:rsid w:val="00197D5A"/>
    <w:rsid w:val="001A047C"/>
    <w:rsid w:val="001A396F"/>
    <w:rsid w:val="001A62D2"/>
    <w:rsid w:val="001A6726"/>
    <w:rsid w:val="001B06F5"/>
    <w:rsid w:val="001B1E6B"/>
    <w:rsid w:val="001B1F3B"/>
    <w:rsid w:val="001B405D"/>
    <w:rsid w:val="001B4968"/>
    <w:rsid w:val="001B4CA1"/>
    <w:rsid w:val="001B56F9"/>
    <w:rsid w:val="001B58E7"/>
    <w:rsid w:val="001C0E19"/>
    <w:rsid w:val="001C1AE0"/>
    <w:rsid w:val="001C1BD5"/>
    <w:rsid w:val="001C234C"/>
    <w:rsid w:val="001C239D"/>
    <w:rsid w:val="001C2B3A"/>
    <w:rsid w:val="001C2BE7"/>
    <w:rsid w:val="001C3308"/>
    <w:rsid w:val="001C368E"/>
    <w:rsid w:val="001C41D5"/>
    <w:rsid w:val="001C42A1"/>
    <w:rsid w:val="001C4986"/>
    <w:rsid w:val="001C7B17"/>
    <w:rsid w:val="001C7F8B"/>
    <w:rsid w:val="001D0D48"/>
    <w:rsid w:val="001D186B"/>
    <w:rsid w:val="001D2467"/>
    <w:rsid w:val="001D313A"/>
    <w:rsid w:val="001D53E7"/>
    <w:rsid w:val="001D6291"/>
    <w:rsid w:val="001E7997"/>
    <w:rsid w:val="001E79A7"/>
    <w:rsid w:val="001F026E"/>
    <w:rsid w:val="001F3370"/>
    <w:rsid w:val="001F6578"/>
    <w:rsid w:val="001F789E"/>
    <w:rsid w:val="001F7A4E"/>
    <w:rsid w:val="00201948"/>
    <w:rsid w:val="00201E45"/>
    <w:rsid w:val="002025A0"/>
    <w:rsid w:val="00204AB0"/>
    <w:rsid w:val="00207765"/>
    <w:rsid w:val="00211BA7"/>
    <w:rsid w:val="00212978"/>
    <w:rsid w:val="00212B23"/>
    <w:rsid w:val="002153B3"/>
    <w:rsid w:val="00217450"/>
    <w:rsid w:val="00220EBF"/>
    <w:rsid w:val="00221A49"/>
    <w:rsid w:val="002237C1"/>
    <w:rsid w:val="00223DD3"/>
    <w:rsid w:val="00224523"/>
    <w:rsid w:val="00225273"/>
    <w:rsid w:val="00225DAD"/>
    <w:rsid w:val="00226691"/>
    <w:rsid w:val="00226A0F"/>
    <w:rsid w:val="00227EE4"/>
    <w:rsid w:val="0023084E"/>
    <w:rsid w:val="0023126E"/>
    <w:rsid w:val="00231CBC"/>
    <w:rsid w:val="002345F1"/>
    <w:rsid w:val="00234D06"/>
    <w:rsid w:val="0023779D"/>
    <w:rsid w:val="0024199C"/>
    <w:rsid w:val="00242D4F"/>
    <w:rsid w:val="00245CE6"/>
    <w:rsid w:val="00247D30"/>
    <w:rsid w:val="00247DD3"/>
    <w:rsid w:val="00247F98"/>
    <w:rsid w:val="002520A3"/>
    <w:rsid w:val="00253EA7"/>
    <w:rsid w:val="00256E06"/>
    <w:rsid w:val="00256F82"/>
    <w:rsid w:val="002571C1"/>
    <w:rsid w:val="00257872"/>
    <w:rsid w:val="00260840"/>
    <w:rsid w:val="00261927"/>
    <w:rsid w:val="00265670"/>
    <w:rsid w:val="00265F2B"/>
    <w:rsid w:val="002674BA"/>
    <w:rsid w:val="00271214"/>
    <w:rsid w:val="0027197D"/>
    <w:rsid w:val="00271AF7"/>
    <w:rsid w:val="002722BF"/>
    <w:rsid w:val="00272CC8"/>
    <w:rsid w:val="0027344C"/>
    <w:rsid w:val="0027746B"/>
    <w:rsid w:val="00280ECA"/>
    <w:rsid w:val="00282D3B"/>
    <w:rsid w:val="00283497"/>
    <w:rsid w:val="00284CCE"/>
    <w:rsid w:val="002850ED"/>
    <w:rsid w:val="00293B57"/>
    <w:rsid w:val="00296C15"/>
    <w:rsid w:val="00296FDD"/>
    <w:rsid w:val="002A2E93"/>
    <w:rsid w:val="002A3E37"/>
    <w:rsid w:val="002A4678"/>
    <w:rsid w:val="002A6F8E"/>
    <w:rsid w:val="002A7C9A"/>
    <w:rsid w:val="002B269B"/>
    <w:rsid w:val="002B3856"/>
    <w:rsid w:val="002B3A85"/>
    <w:rsid w:val="002B4027"/>
    <w:rsid w:val="002B41AD"/>
    <w:rsid w:val="002B50AC"/>
    <w:rsid w:val="002B584B"/>
    <w:rsid w:val="002B6222"/>
    <w:rsid w:val="002B63C9"/>
    <w:rsid w:val="002B6C6F"/>
    <w:rsid w:val="002C17E1"/>
    <w:rsid w:val="002C7E77"/>
    <w:rsid w:val="002D2A4E"/>
    <w:rsid w:val="002D4509"/>
    <w:rsid w:val="002D7804"/>
    <w:rsid w:val="002D7C47"/>
    <w:rsid w:val="002E21DC"/>
    <w:rsid w:val="002E40CD"/>
    <w:rsid w:val="002E7F22"/>
    <w:rsid w:val="002F0C42"/>
    <w:rsid w:val="002F3E69"/>
    <w:rsid w:val="002F4DDD"/>
    <w:rsid w:val="002F79A0"/>
    <w:rsid w:val="003050C7"/>
    <w:rsid w:val="00306CA2"/>
    <w:rsid w:val="00306E13"/>
    <w:rsid w:val="00310DB6"/>
    <w:rsid w:val="0031261B"/>
    <w:rsid w:val="00313266"/>
    <w:rsid w:val="00313416"/>
    <w:rsid w:val="00313885"/>
    <w:rsid w:val="00313ED1"/>
    <w:rsid w:val="00314A13"/>
    <w:rsid w:val="003151F1"/>
    <w:rsid w:val="00315474"/>
    <w:rsid w:val="00316510"/>
    <w:rsid w:val="00320E23"/>
    <w:rsid w:val="003221BC"/>
    <w:rsid w:val="003232EB"/>
    <w:rsid w:val="00323785"/>
    <w:rsid w:val="00326781"/>
    <w:rsid w:val="00327C4E"/>
    <w:rsid w:val="00330149"/>
    <w:rsid w:val="00330E24"/>
    <w:rsid w:val="00331FEE"/>
    <w:rsid w:val="00334725"/>
    <w:rsid w:val="00337A66"/>
    <w:rsid w:val="003405D1"/>
    <w:rsid w:val="00340C60"/>
    <w:rsid w:val="00341D88"/>
    <w:rsid w:val="00342FDE"/>
    <w:rsid w:val="003432AA"/>
    <w:rsid w:val="0034360F"/>
    <w:rsid w:val="00346E77"/>
    <w:rsid w:val="00351F42"/>
    <w:rsid w:val="003565A9"/>
    <w:rsid w:val="00357611"/>
    <w:rsid w:val="003622CB"/>
    <w:rsid w:val="00365EA9"/>
    <w:rsid w:val="003664D4"/>
    <w:rsid w:val="00372B29"/>
    <w:rsid w:val="0037398A"/>
    <w:rsid w:val="00376275"/>
    <w:rsid w:val="0037729B"/>
    <w:rsid w:val="00381F46"/>
    <w:rsid w:val="00381FD1"/>
    <w:rsid w:val="0038320C"/>
    <w:rsid w:val="00383F35"/>
    <w:rsid w:val="0038709B"/>
    <w:rsid w:val="00392C90"/>
    <w:rsid w:val="003933E2"/>
    <w:rsid w:val="00393A43"/>
    <w:rsid w:val="003941FF"/>
    <w:rsid w:val="003950B6"/>
    <w:rsid w:val="003A1724"/>
    <w:rsid w:val="003A21A4"/>
    <w:rsid w:val="003A3824"/>
    <w:rsid w:val="003A5147"/>
    <w:rsid w:val="003A5EA6"/>
    <w:rsid w:val="003B0148"/>
    <w:rsid w:val="003B3930"/>
    <w:rsid w:val="003B4317"/>
    <w:rsid w:val="003B556F"/>
    <w:rsid w:val="003B64DF"/>
    <w:rsid w:val="003B77F0"/>
    <w:rsid w:val="003C1E46"/>
    <w:rsid w:val="003C3F3F"/>
    <w:rsid w:val="003C657C"/>
    <w:rsid w:val="003D1A24"/>
    <w:rsid w:val="003D1E38"/>
    <w:rsid w:val="003D38C8"/>
    <w:rsid w:val="003D6548"/>
    <w:rsid w:val="003D71B2"/>
    <w:rsid w:val="003D78CA"/>
    <w:rsid w:val="003E0864"/>
    <w:rsid w:val="003E140E"/>
    <w:rsid w:val="003E1EB9"/>
    <w:rsid w:val="003E207C"/>
    <w:rsid w:val="003F0CA6"/>
    <w:rsid w:val="003F63D0"/>
    <w:rsid w:val="0040190D"/>
    <w:rsid w:val="00403EC2"/>
    <w:rsid w:val="0040564D"/>
    <w:rsid w:val="00405C6F"/>
    <w:rsid w:val="00406662"/>
    <w:rsid w:val="004127B2"/>
    <w:rsid w:val="00412A11"/>
    <w:rsid w:val="00413E99"/>
    <w:rsid w:val="00414C0D"/>
    <w:rsid w:val="00415A98"/>
    <w:rsid w:val="004175DE"/>
    <w:rsid w:val="00417AC1"/>
    <w:rsid w:val="0042197A"/>
    <w:rsid w:val="00424DC8"/>
    <w:rsid w:val="00425584"/>
    <w:rsid w:val="0042694F"/>
    <w:rsid w:val="00426C18"/>
    <w:rsid w:val="00427A4A"/>
    <w:rsid w:val="00435DCA"/>
    <w:rsid w:val="004428B2"/>
    <w:rsid w:val="00442A60"/>
    <w:rsid w:val="004452EF"/>
    <w:rsid w:val="00445D15"/>
    <w:rsid w:val="004473CA"/>
    <w:rsid w:val="00447EE2"/>
    <w:rsid w:val="004500AD"/>
    <w:rsid w:val="00451DD7"/>
    <w:rsid w:val="004530DA"/>
    <w:rsid w:val="0045430E"/>
    <w:rsid w:val="0045503E"/>
    <w:rsid w:val="00456596"/>
    <w:rsid w:val="004569AE"/>
    <w:rsid w:val="004602EA"/>
    <w:rsid w:val="0046093A"/>
    <w:rsid w:val="00461792"/>
    <w:rsid w:val="00462A00"/>
    <w:rsid w:val="00463D50"/>
    <w:rsid w:val="00466341"/>
    <w:rsid w:val="00466959"/>
    <w:rsid w:val="00466D3D"/>
    <w:rsid w:val="00471C6E"/>
    <w:rsid w:val="00471E6E"/>
    <w:rsid w:val="00472055"/>
    <w:rsid w:val="004804D7"/>
    <w:rsid w:val="00481C9C"/>
    <w:rsid w:val="00482CF7"/>
    <w:rsid w:val="004845A1"/>
    <w:rsid w:val="0048533C"/>
    <w:rsid w:val="00487E50"/>
    <w:rsid w:val="004915A1"/>
    <w:rsid w:val="00494B7B"/>
    <w:rsid w:val="00495EAF"/>
    <w:rsid w:val="00496BC7"/>
    <w:rsid w:val="00497FFB"/>
    <w:rsid w:val="004A0B1B"/>
    <w:rsid w:val="004A0F97"/>
    <w:rsid w:val="004A35BE"/>
    <w:rsid w:val="004A679B"/>
    <w:rsid w:val="004A67AB"/>
    <w:rsid w:val="004A6A4C"/>
    <w:rsid w:val="004B26E7"/>
    <w:rsid w:val="004B2BD9"/>
    <w:rsid w:val="004B3E2F"/>
    <w:rsid w:val="004B6BC2"/>
    <w:rsid w:val="004C23AD"/>
    <w:rsid w:val="004C49C4"/>
    <w:rsid w:val="004C6746"/>
    <w:rsid w:val="004D012C"/>
    <w:rsid w:val="004D1AC8"/>
    <w:rsid w:val="004D25E8"/>
    <w:rsid w:val="004D2A24"/>
    <w:rsid w:val="004D514F"/>
    <w:rsid w:val="004D7379"/>
    <w:rsid w:val="004E0D3B"/>
    <w:rsid w:val="004E22BD"/>
    <w:rsid w:val="004E28B6"/>
    <w:rsid w:val="004E2D60"/>
    <w:rsid w:val="004E49C1"/>
    <w:rsid w:val="004E4E5C"/>
    <w:rsid w:val="004E509E"/>
    <w:rsid w:val="004E51CE"/>
    <w:rsid w:val="004F0015"/>
    <w:rsid w:val="004F0303"/>
    <w:rsid w:val="004F20DD"/>
    <w:rsid w:val="004F2E98"/>
    <w:rsid w:val="004F61C6"/>
    <w:rsid w:val="004F73C1"/>
    <w:rsid w:val="005018B8"/>
    <w:rsid w:val="0050476A"/>
    <w:rsid w:val="00506A99"/>
    <w:rsid w:val="00506DCE"/>
    <w:rsid w:val="00507F58"/>
    <w:rsid w:val="00510BB4"/>
    <w:rsid w:val="005111BE"/>
    <w:rsid w:val="00511592"/>
    <w:rsid w:val="00511C7D"/>
    <w:rsid w:val="00513989"/>
    <w:rsid w:val="00514246"/>
    <w:rsid w:val="0051687A"/>
    <w:rsid w:val="00521A9B"/>
    <w:rsid w:val="005256CB"/>
    <w:rsid w:val="005265B4"/>
    <w:rsid w:val="00527FB0"/>
    <w:rsid w:val="0053017E"/>
    <w:rsid w:val="00535950"/>
    <w:rsid w:val="00535FBE"/>
    <w:rsid w:val="005401C3"/>
    <w:rsid w:val="00540EE0"/>
    <w:rsid w:val="00541345"/>
    <w:rsid w:val="0054301B"/>
    <w:rsid w:val="00544ACD"/>
    <w:rsid w:val="00545F2D"/>
    <w:rsid w:val="00546DAC"/>
    <w:rsid w:val="005532F0"/>
    <w:rsid w:val="0055354F"/>
    <w:rsid w:val="00554F08"/>
    <w:rsid w:val="005566B4"/>
    <w:rsid w:val="005578C2"/>
    <w:rsid w:val="00560E89"/>
    <w:rsid w:val="00565F1F"/>
    <w:rsid w:val="00566A30"/>
    <w:rsid w:val="0056700F"/>
    <w:rsid w:val="005761F2"/>
    <w:rsid w:val="00576511"/>
    <w:rsid w:val="00577C9F"/>
    <w:rsid w:val="00577E1B"/>
    <w:rsid w:val="005807AB"/>
    <w:rsid w:val="00580889"/>
    <w:rsid w:val="0058341C"/>
    <w:rsid w:val="0058381A"/>
    <w:rsid w:val="005853E7"/>
    <w:rsid w:val="0058557A"/>
    <w:rsid w:val="00585F76"/>
    <w:rsid w:val="0058694A"/>
    <w:rsid w:val="00590A9D"/>
    <w:rsid w:val="00591474"/>
    <w:rsid w:val="00592758"/>
    <w:rsid w:val="00592F6B"/>
    <w:rsid w:val="005943D0"/>
    <w:rsid w:val="00595B13"/>
    <w:rsid w:val="00595E4C"/>
    <w:rsid w:val="005A281C"/>
    <w:rsid w:val="005A3FD2"/>
    <w:rsid w:val="005A7BE9"/>
    <w:rsid w:val="005B2C74"/>
    <w:rsid w:val="005B3BD3"/>
    <w:rsid w:val="005B5112"/>
    <w:rsid w:val="005B52EF"/>
    <w:rsid w:val="005B5F9A"/>
    <w:rsid w:val="005B6377"/>
    <w:rsid w:val="005B6606"/>
    <w:rsid w:val="005B70AF"/>
    <w:rsid w:val="005B7292"/>
    <w:rsid w:val="005C0D67"/>
    <w:rsid w:val="005C2703"/>
    <w:rsid w:val="005C5F1F"/>
    <w:rsid w:val="005C7852"/>
    <w:rsid w:val="005D2D11"/>
    <w:rsid w:val="005D2D17"/>
    <w:rsid w:val="005D467A"/>
    <w:rsid w:val="005D5A8F"/>
    <w:rsid w:val="005D6308"/>
    <w:rsid w:val="005D71A0"/>
    <w:rsid w:val="005E0818"/>
    <w:rsid w:val="005E0EA1"/>
    <w:rsid w:val="005E2179"/>
    <w:rsid w:val="005E260E"/>
    <w:rsid w:val="005E491F"/>
    <w:rsid w:val="005E4D8A"/>
    <w:rsid w:val="005E7B74"/>
    <w:rsid w:val="005E7EB4"/>
    <w:rsid w:val="005F1B17"/>
    <w:rsid w:val="005F4C93"/>
    <w:rsid w:val="005F5CA6"/>
    <w:rsid w:val="005F64B3"/>
    <w:rsid w:val="005F68B2"/>
    <w:rsid w:val="005F6A54"/>
    <w:rsid w:val="0060114E"/>
    <w:rsid w:val="00601B46"/>
    <w:rsid w:val="00601DCA"/>
    <w:rsid w:val="00602618"/>
    <w:rsid w:val="00602C4F"/>
    <w:rsid w:val="0060535F"/>
    <w:rsid w:val="006055C2"/>
    <w:rsid w:val="00605835"/>
    <w:rsid w:val="006061A6"/>
    <w:rsid w:val="00610743"/>
    <w:rsid w:val="00612EB0"/>
    <w:rsid w:val="006133F6"/>
    <w:rsid w:val="006147FE"/>
    <w:rsid w:val="00614E77"/>
    <w:rsid w:val="00620677"/>
    <w:rsid w:val="00621802"/>
    <w:rsid w:val="006223AA"/>
    <w:rsid w:val="00623735"/>
    <w:rsid w:val="00623849"/>
    <w:rsid w:val="00623E8F"/>
    <w:rsid w:val="00627038"/>
    <w:rsid w:val="006315C7"/>
    <w:rsid w:val="00631E14"/>
    <w:rsid w:val="00633E37"/>
    <w:rsid w:val="00634D40"/>
    <w:rsid w:val="00634ED7"/>
    <w:rsid w:val="00636771"/>
    <w:rsid w:val="006378AD"/>
    <w:rsid w:val="00637F9B"/>
    <w:rsid w:val="00640E0B"/>
    <w:rsid w:val="0064347C"/>
    <w:rsid w:val="00643CC5"/>
    <w:rsid w:val="00645494"/>
    <w:rsid w:val="00647A40"/>
    <w:rsid w:val="00654C81"/>
    <w:rsid w:val="00656A95"/>
    <w:rsid w:val="00664605"/>
    <w:rsid w:val="00665F89"/>
    <w:rsid w:val="006672F1"/>
    <w:rsid w:val="00670DCA"/>
    <w:rsid w:val="006713A1"/>
    <w:rsid w:val="006738CD"/>
    <w:rsid w:val="00673F72"/>
    <w:rsid w:val="00675171"/>
    <w:rsid w:val="00676473"/>
    <w:rsid w:val="00677DBB"/>
    <w:rsid w:val="00682E0D"/>
    <w:rsid w:val="0068423B"/>
    <w:rsid w:val="006866FA"/>
    <w:rsid w:val="00687DBA"/>
    <w:rsid w:val="006902A8"/>
    <w:rsid w:val="00690534"/>
    <w:rsid w:val="0069260D"/>
    <w:rsid w:val="00693607"/>
    <w:rsid w:val="00693DFE"/>
    <w:rsid w:val="006977BB"/>
    <w:rsid w:val="006A061F"/>
    <w:rsid w:val="006A465B"/>
    <w:rsid w:val="006A5135"/>
    <w:rsid w:val="006A64E9"/>
    <w:rsid w:val="006A7A6C"/>
    <w:rsid w:val="006B0D09"/>
    <w:rsid w:val="006B1D6B"/>
    <w:rsid w:val="006B2F59"/>
    <w:rsid w:val="006B4405"/>
    <w:rsid w:val="006B4C2E"/>
    <w:rsid w:val="006B4F80"/>
    <w:rsid w:val="006C0D7F"/>
    <w:rsid w:val="006C1B3B"/>
    <w:rsid w:val="006C338A"/>
    <w:rsid w:val="006C35C3"/>
    <w:rsid w:val="006C3C22"/>
    <w:rsid w:val="006C6454"/>
    <w:rsid w:val="006C7CDB"/>
    <w:rsid w:val="006D1EEE"/>
    <w:rsid w:val="006D4CB7"/>
    <w:rsid w:val="006D5225"/>
    <w:rsid w:val="006D54F9"/>
    <w:rsid w:val="006D7A87"/>
    <w:rsid w:val="006E08C7"/>
    <w:rsid w:val="006E2178"/>
    <w:rsid w:val="006E3B81"/>
    <w:rsid w:val="006E48DA"/>
    <w:rsid w:val="006E6126"/>
    <w:rsid w:val="006E6943"/>
    <w:rsid w:val="006E6E30"/>
    <w:rsid w:val="006E7594"/>
    <w:rsid w:val="006E79F5"/>
    <w:rsid w:val="006F1D6F"/>
    <w:rsid w:val="006F375A"/>
    <w:rsid w:val="006F450C"/>
    <w:rsid w:val="006F4BC8"/>
    <w:rsid w:val="006F5B3D"/>
    <w:rsid w:val="006F6943"/>
    <w:rsid w:val="006F717C"/>
    <w:rsid w:val="006F732D"/>
    <w:rsid w:val="006F7B98"/>
    <w:rsid w:val="00700CF2"/>
    <w:rsid w:val="00701275"/>
    <w:rsid w:val="0070333E"/>
    <w:rsid w:val="007047B7"/>
    <w:rsid w:val="00704DAA"/>
    <w:rsid w:val="00706289"/>
    <w:rsid w:val="0070724F"/>
    <w:rsid w:val="007073B8"/>
    <w:rsid w:val="0071214D"/>
    <w:rsid w:val="007121F8"/>
    <w:rsid w:val="00716450"/>
    <w:rsid w:val="00717719"/>
    <w:rsid w:val="00717C81"/>
    <w:rsid w:val="00717F37"/>
    <w:rsid w:val="007227E3"/>
    <w:rsid w:val="007229AA"/>
    <w:rsid w:val="00724624"/>
    <w:rsid w:val="007246FB"/>
    <w:rsid w:val="007248D1"/>
    <w:rsid w:val="00725816"/>
    <w:rsid w:val="0073291D"/>
    <w:rsid w:val="00734B0E"/>
    <w:rsid w:val="0073675F"/>
    <w:rsid w:val="00742160"/>
    <w:rsid w:val="00744D0F"/>
    <w:rsid w:val="00744D3D"/>
    <w:rsid w:val="00747D21"/>
    <w:rsid w:val="007501A7"/>
    <w:rsid w:val="007541E0"/>
    <w:rsid w:val="0075490E"/>
    <w:rsid w:val="00755218"/>
    <w:rsid w:val="0075791B"/>
    <w:rsid w:val="00760415"/>
    <w:rsid w:val="00762F08"/>
    <w:rsid w:val="00763743"/>
    <w:rsid w:val="007645A5"/>
    <w:rsid w:val="00765DAF"/>
    <w:rsid w:val="007718D8"/>
    <w:rsid w:val="00772D3C"/>
    <w:rsid w:val="00773DC9"/>
    <w:rsid w:val="0077452C"/>
    <w:rsid w:val="007811D2"/>
    <w:rsid w:val="00783546"/>
    <w:rsid w:val="0078369E"/>
    <w:rsid w:val="00787762"/>
    <w:rsid w:val="00791E1F"/>
    <w:rsid w:val="00797360"/>
    <w:rsid w:val="007A2629"/>
    <w:rsid w:val="007A2DCC"/>
    <w:rsid w:val="007A2F32"/>
    <w:rsid w:val="007A376D"/>
    <w:rsid w:val="007A5B4A"/>
    <w:rsid w:val="007A5F73"/>
    <w:rsid w:val="007A6325"/>
    <w:rsid w:val="007A6FD3"/>
    <w:rsid w:val="007B6812"/>
    <w:rsid w:val="007C09B1"/>
    <w:rsid w:val="007C0CE8"/>
    <w:rsid w:val="007C21E0"/>
    <w:rsid w:val="007C39A0"/>
    <w:rsid w:val="007C4DCD"/>
    <w:rsid w:val="007C538D"/>
    <w:rsid w:val="007C6241"/>
    <w:rsid w:val="007D26B7"/>
    <w:rsid w:val="007D6519"/>
    <w:rsid w:val="007D6575"/>
    <w:rsid w:val="007D7BAB"/>
    <w:rsid w:val="007E1034"/>
    <w:rsid w:val="007E7855"/>
    <w:rsid w:val="007E78BF"/>
    <w:rsid w:val="007E7FB1"/>
    <w:rsid w:val="007F2158"/>
    <w:rsid w:val="007F27C6"/>
    <w:rsid w:val="007F3041"/>
    <w:rsid w:val="007F350D"/>
    <w:rsid w:val="007F4048"/>
    <w:rsid w:val="007F53B7"/>
    <w:rsid w:val="007F5DEE"/>
    <w:rsid w:val="007F71BF"/>
    <w:rsid w:val="007F7276"/>
    <w:rsid w:val="00803D65"/>
    <w:rsid w:val="008058A2"/>
    <w:rsid w:val="00805A8C"/>
    <w:rsid w:val="00805E99"/>
    <w:rsid w:val="00807689"/>
    <w:rsid w:val="008145B7"/>
    <w:rsid w:val="00815731"/>
    <w:rsid w:val="00820067"/>
    <w:rsid w:val="00820F20"/>
    <w:rsid w:val="00821D88"/>
    <w:rsid w:val="00822C46"/>
    <w:rsid w:val="00822DEE"/>
    <w:rsid w:val="00826F93"/>
    <w:rsid w:val="00830C24"/>
    <w:rsid w:val="00831F79"/>
    <w:rsid w:val="008320B2"/>
    <w:rsid w:val="00832164"/>
    <w:rsid w:val="00834556"/>
    <w:rsid w:val="00836386"/>
    <w:rsid w:val="008379E5"/>
    <w:rsid w:val="00841E2F"/>
    <w:rsid w:val="00841F70"/>
    <w:rsid w:val="0084450E"/>
    <w:rsid w:val="008464A3"/>
    <w:rsid w:val="00854F48"/>
    <w:rsid w:val="00857C8E"/>
    <w:rsid w:val="00860D6B"/>
    <w:rsid w:val="00861908"/>
    <w:rsid w:val="00861EAB"/>
    <w:rsid w:val="008625E0"/>
    <w:rsid w:val="00862E15"/>
    <w:rsid w:val="008632AE"/>
    <w:rsid w:val="00864E32"/>
    <w:rsid w:val="00874D86"/>
    <w:rsid w:val="00875128"/>
    <w:rsid w:val="008751DA"/>
    <w:rsid w:val="00876113"/>
    <w:rsid w:val="0087762B"/>
    <w:rsid w:val="00885E89"/>
    <w:rsid w:val="00885F3F"/>
    <w:rsid w:val="00887274"/>
    <w:rsid w:val="00892597"/>
    <w:rsid w:val="008929CF"/>
    <w:rsid w:val="0089561E"/>
    <w:rsid w:val="00896D13"/>
    <w:rsid w:val="00896F4C"/>
    <w:rsid w:val="008A4E2A"/>
    <w:rsid w:val="008A4EFE"/>
    <w:rsid w:val="008A604B"/>
    <w:rsid w:val="008A75D3"/>
    <w:rsid w:val="008B44C9"/>
    <w:rsid w:val="008B4582"/>
    <w:rsid w:val="008B6088"/>
    <w:rsid w:val="008B6D92"/>
    <w:rsid w:val="008B75FD"/>
    <w:rsid w:val="008C4A89"/>
    <w:rsid w:val="008C6305"/>
    <w:rsid w:val="008D1783"/>
    <w:rsid w:val="008D1C73"/>
    <w:rsid w:val="008D25A5"/>
    <w:rsid w:val="008D2770"/>
    <w:rsid w:val="008D29A4"/>
    <w:rsid w:val="008D4080"/>
    <w:rsid w:val="008D4C6C"/>
    <w:rsid w:val="008D7960"/>
    <w:rsid w:val="008E0B43"/>
    <w:rsid w:val="008E2E03"/>
    <w:rsid w:val="008F0666"/>
    <w:rsid w:val="008F7129"/>
    <w:rsid w:val="008F7492"/>
    <w:rsid w:val="00901131"/>
    <w:rsid w:val="00901E2D"/>
    <w:rsid w:val="00903D79"/>
    <w:rsid w:val="009046D0"/>
    <w:rsid w:val="00904C0D"/>
    <w:rsid w:val="0090535B"/>
    <w:rsid w:val="009061DA"/>
    <w:rsid w:val="0090707D"/>
    <w:rsid w:val="00914D7E"/>
    <w:rsid w:val="00914E3F"/>
    <w:rsid w:val="0091546F"/>
    <w:rsid w:val="009173E2"/>
    <w:rsid w:val="009174F7"/>
    <w:rsid w:val="00917C0D"/>
    <w:rsid w:val="0092249A"/>
    <w:rsid w:val="00922921"/>
    <w:rsid w:val="00924D19"/>
    <w:rsid w:val="009252DF"/>
    <w:rsid w:val="00925AF5"/>
    <w:rsid w:val="00927E0C"/>
    <w:rsid w:val="009302D4"/>
    <w:rsid w:val="00931AD0"/>
    <w:rsid w:val="00932F78"/>
    <w:rsid w:val="00934632"/>
    <w:rsid w:val="00934674"/>
    <w:rsid w:val="00934D5D"/>
    <w:rsid w:val="00935BD0"/>
    <w:rsid w:val="00935CF7"/>
    <w:rsid w:val="0093663B"/>
    <w:rsid w:val="00936C5C"/>
    <w:rsid w:val="00937EE3"/>
    <w:rsid w:val="0094022D"/>
    <w:rsid w:val="00940EBE"/>
    <w:rsid w:val="00941453"/>
    <w:rsid w:val="0094204A"/>
    <w:rsid w:val="00942FBA"/>
    <w:rsid w:val="009437B9"/>
    <w:rsid w:val="00956567"/>
    <w:rsid w:val="0095761F"/>
    <w:rsid w:val="00960B2E"/>
    <w:rsid w:val="00962837"/>
    <w:rsid w:val="00966524"/>
    <w:rsid w:val="00967BF4"/>
    <w:rsid w:val="009723F9"/>
    <w:rsid w:val="009735D5"/>
    <w:rsid w:val="009738E9"/>
    <w:rsid w:val="00974685"/>
    <w:rsid w:val="00975303"/>
    <w:rsid w:val="00975F3E"/>
    <w:rsid w:val="0098062E"/>
    <w:rsid w:val="009807DC"/>
    <w:rsid w:val="0098209F"/>
    <w:rsid w:val="00982932"/>
    <w:rsid w:val="0099037E"/>
    <w:rsid w:val="00991E34"/>
    <w:rsid w:val="00992336"/>
    <w:rsid w:val="00992389"/>
    <w:rsid w:val="0099573B"/>
    <w:rsid w:val="009976F4"/>
    <w:rsid w:val="00997D49"/>
    <w:rsid w:val="009A0D9B"/>
    <w:rsid w:val="009A2474"/>
    <w:rsid w:val="009A29EA"/>
    <w:rsid w:val="009A2A82"/>
    <w:rsid w:val="009A3FE4"/>
    <w:rsid w:val="009A40A5"/>
    <w:rsid w:val="009A4A2B"/>
    <w:rsid w:val="009A50ED"/>
    <w:rsid w:val="009A653B"/>
    <w:rsid w:val="009A657A"/>
    <w:rsid w:val="009A69AB"/>
    <w:rsid w:val="009B61AA"/>
    <w:rsid w:val="009B73CF"/>
    <w:rsid w:val="009B7E05"/>
    <w:rsid w:val="009C0991"/>
    <w:rsid w:val="009C11EE"/>
    <w:rsid w:val="009C17DD"/>
    <w:rsid w:val="009C5131"/>
    <w:rsid w:val="009C53DF"/>
    <w:rsid w:val="009C5A3D"/>
    <w:rsid w:val="009D1985"/>
    <w:rsid w:val="009D3F7B"/>
    <w:rsid w:val="009D4E01"/>
    <w:rsid w:val="009E31EB"/>
    <w:rsid w:val="009E37E0"/>
    <w:rsid w:val="009F0083"/>
    <w:rsid w:val="009F0846"/>
    <w:rsid w:val="009F0CD1"/>
    <w:rsid w:val="009F15C3"/>
    <w:rsid w:val="009F2A9E"/>
    <w:rsid w:val="009F3969"/>
    <w:rsid w:val="009F56BF"/>
    <w:rsid w:val="009F7306"/>
    <w:rsid w:val="009F737F"/>
    <w:rsid w:val="00A01FD2"/>
    <w:rsid w:val="00A02150"/>
    <w:rsid w:val="00A02CCC"/>
    <w:rsid w:val="00A0351A"/>
    <w:rsid w:val="00A03818"/>
    <w:rsid w:val="00A03E4E"/>
    <w:rsid w:val="00A06FC0"/>
    <w:rsid w:val="00A10F55"/>
    <w:rsid w:val="00A1206A"/>
    <w:rsid w:val="00A1278F"/>
    <w:rsid w:val="00A12C3F"/>
    <w:rsid w:val="00A144A5"/>
    <w:rsid w:val="00A15CEB"/>
    <w:rsid w:val="00A1732D"/>
    <w:rsid w:val="00A25F24"/>
    <w:rsid w:val="00A27274"/>
    <w:rsid w:val="00A30D81"/>
    <w:rsid w:val="00A336FC"/>
    <w:rsid w:val="00A33AD6"/>
    <w:rsid w:val="00A41620"/>
    <w:rsid w:val="00A42000"/>
    <w:rsid w:val="00A43364"/>
    <w:rsid w:val="00A454D7"/>
    <w:rsid w:val="00A464B0"/>
    <w:rsid w:val="00A46E4F"/>
    <w:rsid w:val="00A53436"/>
    <w:rsid w:val="00A53AEB"/>
    <w:rsid w:val="00A60649"/>
    <w:rsid w:val="00A607CC"/>
    <w:rsid w:val="00A60CCD"/>
    <w:rsid w:val="00A60EBC"/>
    <w:rsid w:val="00A6346F"/>
    <w:rsid w:val="00A66E4D"/>
    <w:rsid w:val="00A67137"/>
    <w:rsid w:val="00A71C3C"/>
    <w:rsid w:val="00A71E40"/>
    <w:rsid w:val="00A734E9"/>
    <w:rsid w:val="00A73BC1"/>
    <w:rsid w:val="00A76A62"/>
    <w:rsid w:val="00A77A25"/>
    <w:rsid w:val="00A77B90"/>
    <w:rsid w:val="00A807E6"/>
    <w:rsid w:val="00A80B37"/>
    <w:rsid w:val="00A82D21"/>
    <w:rsid w:val="00A8354A"/>
    <w:rsid w:val="00A836B2"/>
    <w:rsid w:val="00A84B40"/>
    <w:rsid w:val="00A8675C"/>
    <w:rsid w:val="00A87F4F"/>
    <w:rsid w:val="00A915DB"/>
    <w:rsid w:val="00A91781"/>
    <w:rsid w:val="00A9258C"/>
    <w:rsid w:val="00A93B25"/>
    <w:rsid w:val="00A95A1B"/>
    <w:rsid w:val="00A9615A"/>
    <w:rsid w:val="00A96242"/>
    <w:rsid w:val="00A966C8"/>
    <w:rsid w:val="00AA0438"/>
    <w:rsid w:val="00AA11A1"/>
    <w:rsid w:val="00AA1DB8"/>
    <w:rsid w:val="00AA34B1"/>
    <w:rsid w:val="00AA4870"/>
    <w:rsid w:val="00AA6F38"/>
    <w:rsid w:val="00AA6FF9"/>
    <w:rsid w:val="00AB1CB6"/>
    <w:rsid w:val="00AB4E43"/>
    <w:rsid w:val="00AB5B10"/>
    <w:rsid w:val="00AB6458"/>
    <w:rsid w:val="00AB64D5"/>
    <w:rsid w:val="00AB6773"/>
    <w:rsid w:val="00AC0165"/>
    <w:rsid w:val="00AC14DF"/>
    <w:rsid w:val="00AC4012"/>
    <w:rsid w:val="00AC541A"/>
    <w:rsid w:val="00AC5FFF"/>
    <w:rsid w:val="00AC624E"/>
    <w:rsid w:val="00AC7CB9"/>
    <w:rsid w:val="00AC7E1D"/>
    <w:rsid w:val="00AD2131"/>
    <w:rsid w:val="00AD2383"/>
    <w:rsid w:val="00AD35AF"/>
    <w:rsid w:val="00AD3717"/>
    <w:rsid w:val="00AD4856"/>
    <w:rsid w:val="00AD6067"/>
    <w:rsid w:val="00AD64DE"/>
    <w:rsid w:val="00AD754A"/>
    <w:rsid w:val="00AE09C9"/>
    <w:rsid w:val="00AE13A5"/>
    <w:rsid w:val="00AE46C9"/>
    <w:rsid w:val="00AE482E"/>
    <w:rsid w:val="00AE536D"/>
    <w:rsid w:val="00AE5406"/>
    <w:rsid w:val="00AE583F"/>
    <w:rsid w:val="00AE5C58"/>
    <w:rsid w:val="00AE6684"/>
    <w:rsid w:val="00AE7662"/>
    <w:rsid w:val="00AF089F"/>
    <w:rsid w:val="00AF0C95"/>
    <w:rsid w:val="00AF1193"/>
    <w:rsid w:val="00AF1233"/>
    <w:rsid w:val="00AF1CFE"/>
    <w:rsid w:val="00AF2114"/>
    <w:rsid w:val="00AF38A8"/>
    <w:rsid w:val="00AF5530"/>
    <w:rsid w:val="00AF629F"/>
    <w:rsid w:val="00AF7CA2"/>
    <w:rsid w:val="00AF7CE4"/>
    <w:rsid w:val="00AF7D7D"/>
    <w:rsid w:val="00B044A1"/>
    <w:rsid w:val="00B05A17"/>
    <w:rsid w:val="00B0608A"/>
    <w:rsid w:val="00B112C1"/>
    <w:rsid w:val="00B11B08"/>
    <w:rsid w:val="00B125CD"/>
    <w:rsid w:val="00B14FDD"/>
    <w:rsid w:val="00B16F28"/>
    <w:rsid w:val="00B20DF0"/>
    <w:rsid w:val="00B21183"/>
    <w:rsid w:val="00B21FE2"/>
    <w:rsid w:val="00B23028"/>
    <w:rsid w:val="00B263E3"/>
    <w:rsid w:val="00B265FB"/>
    <w:rsid w:val="00B304D1"/>
    <w:rsid w:val="00B3498D"/>
    <w:rsid w:val="00B35583"/>
    <w:rsid w:val="00B404F0"/>
    <w:rsid w:val="00B41979"/>
    <w:rsid w:val="00B41C69"/>
    <w:rsid w:val="00B42BE9"/>
    <w:rsid w:val="00B43779"/>
    <w:rsid w:val="00B4423A"/>
    <w:rsid w:val="00B45100"/>
    <w:rsid w:val="00B4645D"/>
    <w:rsid w:val="00B51520"/>
    <w:rsid w:val="00B51C77"/>
    <w:rsid w:val="00B51EE6"/>
    <w:rsid w:val="00B52097"/>
    <w:rsid w:val="00B526A7"/>
    <w:rsid w:val="00B530DD"/>
    <w:rsid w:val="00B53DB2"/>
    <w:rsid w:val="00B54269"/>
    <w:rsid w:val="00B627F3"/>
    <w:rsid w:val="00B628A8"/>
    <w:rsid w:val="00B62D04"/>
    <w:rsid w:val="00B64695"/>
    <w:rsid w:val="00B71FD4"/>
    <w:rsid w:val="00B730DB"/>
    <w:rsid w:val="00B73C0F"/>
    <w:rsid w:val="00B75004"/>
    <w:rsid w:val="00B80C0B"/>
    <w:rsid w:val="00B80C9A"/>
    <w:rsid w:val="00B80E02"/>
    <w:rsid w:val="00B823B4"/>
    <w:rsid w:val="00B8240D"/>
    <w:rsid w:val="00B82B12"/>
    <w:rsid w:val="00B84AAA"/>
    <w:rsid w:val="00B84EAA"/>
    <w:rsid w:val="00B85655"/>
    <w:rsid w:val="00B90511"/>
    <w:rsid w:val="00B92AA2"/>
    <w:rsid w:val="00B92ADC"/>
    <w:rsid w:val="00B95FBD"/>
    <w:rsid w:val="00B97C27"/>
    <w:rsid w:val="00B97FA9"/>
    <w:rsid w:val="00BA0801"/>
    <w:rsid w:val="00BA08BA"/>
    <w:rsid w:val="00BA0ADD"/>
    <w:rsid w:val="00BA41CE"/>
    <w:rsid w:val="00BA4881"/>
    <w:rsid w:val="00BA769A"/>
    <w:rsid w:val="00BB0170"/>
    <w:rsid w:val="00BB2B1E"/>
    <w:rsid w:val="00BB3508"/>
    <w:rsid w:val="00BB37E5"/>
    <w:rsid w:val="00BC3FC5"/>
    <w:rsid w:val="00BC617D"/>
    <w:rsid w:val="00BD255D"/>
    <w:rsid w:val="00BD3BA2"/>
    <w:rsid w:val="00BD69F3"/>
    <w:rsid w:val="00BE3654"/>
    <w:rsid w:val="00BE4262"/>
    <w:rsid w:val="00BE6998"/>
    <w:rsid w:val="00BE6E49"/>
    <w:rsid w:val="00BE764C"/>
    <w:rsid w:val="00BF0D40"/>
    <w:rsid w:val="00BF2892"/>
    <w:rsid w:val="00BF2E63"/>
    <w:rsid w:val="00BF6A84"/>
    <w:rsid w:val="00BF7D6B"/>
    <w:rsid w:val="00C018BF"/>
    <w:rsid w:val="00C01AD3"/>
    <w:rsid w:val="00C02D8F"/>
    <w:rsid w:val="00C05A24"/>
    <w:rsid w:val="00C060D5"/>
    <w:rsid w:val="00C07215"/>
    <w:rsid w:val="00C07CB8"/>
    <w:rsid w:val="00C123E0"/>
    <w:rsid w:val="00C12A44"/>
    <w:rsid w:val="00C14B63"/>
    <w:rsid w:val="00C162F5"/>
    <w:rsid w:val="00C21803"/>
    <w:rsid w:val="00C21CE3"/>
    <w:rsid w:val="00C25B0C"/>
    <w:rsid w:val="00C25B0E"/>
    <w:rsid w:val="00C32300"/>
    <w:rsid w:val="00C35101"/>
    <w:rsid w:val="00C362CF"/>
    <w:rsid w:val="00C3635C"/>
    <w:rsid w:val="00C36D5C"/>
    <w:rsid w:val="00C375C8"/>
    <w:rsid w:val="00C40F34"/>
    <w:rsid w:val="00C42080"/>
    <w:rsid w:val="00C42D5A"/>
    <w:rsid w:val="00C4395B"/>
    <w:rsid w:val="00C43D4F"/>
    <w:rsid w:val="00C44485"/>
    <w:rsid w:val="00C457A0"/>
    <w:rsid w:val="00C51B0C"/>
    <w:rsid w:val="00C51FB9"/>
    <w:rsid w:val="00C53AA7"/>
    <w:rsid w:val="00C53BE5"/>
    <w:rsid w:val="00C54B64"/>
    <w:rsid w:val="00C54FFF"/>
    <w:rsid w:val="00C554A7"/>
    <w:rsid w:val="00C6232C"/>
    <w:rsid w:val="00C647AB"/>
    <w:rsid w:val="00C7034E"/>
    <w:rsid w:val="00C750C5"/>
    <w:rsid w:val="00C75D29"/>
    <w:rsid w:val="00C76092"/>
    <w:rsid w:val="00C76EB6"/>
    <w:rsid w:val="00C842F3"/>
    <w:rsid w:val="00C85538"/>
    <w:rsid w:val="00C878AA"/>
    <w:rsid w:val="00C90298"/>
    <w:rsid w:val="00C904CE"/>
    <w:rsid w:val="00C90DA1"/>
    <w:rsid w:val="00C93C69"/>
    <w:rsid w:val="00C942A3"/>
    <w:rsid w:val="00C95292"/>
    <w:rsid w:val="00C95D93"/>
    <w:rsid w:val="00C9790B"/>
    <w:rsid w:val="00CA0A1B"/>
    <w:rsid w:val="00CA23C1"/>
    <w:rsid w:val="00CA3A60"/>
    <w:rsid w:val="00CA3D6B"/>
    <w:rsid w:val="00CA54C1"/>
    <w:rsid w:val="00CA56F7"/>
    <w:rsid w:val="00CA59AD"/>
    <w:rsid w:val="00CA5DAB"/>
    <w:rsid w:val="00CA5E0F"/>
    <w:rsid w:val="00CB0226"/>
    <w:rsid w:val="00CB134B"/>
    <w:rsid w:val="00CB5159"/>
    <w:rsid w:val="00CB5623"/>
    <w:rsid w:val="00CC2E46"/>
    <w:rsid w:val="00CD340F"/>
    <w:rsid w:val="00CD422C"/>
    <w:rsid w:val="00CD4D34"/>
    <w:rsid w:val="00CD5293"/>
    <w:rsid w:val="00CD63E6"/>
    <w:rsid w:val="00CD6FFE"/>
    <w:rsid w:val="00CE5727"/>
    <w:rsid w:val="00CE6784"/>
    <w:rsid w:val="00CE7C6E"/>
    <w:rsid w:val="00CF0B93"/>
    <w:rsid w:val="00CF2801"/>
    <w:rsid w:val="00CF2CFD"/>
    <w:rsid w:val="00CF3383"/>
    <w:rsid w:val="00D00B79"/>
    <w:rsid w:val="00D0131F"/>
    <w:rsid w:val="00D01BC6"/>
    <w:rsid w:val="00D022F2"/>
    <w:rsid w:val="00D039C6"/>
    <w:rsid w:val="00D1051A"/>
    <w:rsid w:val="00D1193A"/>
    <w:rsid w:val="00D12436"/>
    <w:rsid w:val="00D16714"/>
    <w:rsid w:val="00D1673C"/>
    <w:rsid w:val="00D201D7"/>
    <w:rsid w:val="00D26692"/>
    <w:rsid w:val="00D278BA"/>
    <w:rsid w:val="00D3013B"/>
    <w:rsid w:val="00D31B27"/>
    <w:rsid w:val="00D341C4"/>
    <w:rsid w:val="00D37407"/>
    <w:rsid w:val="00D3756B"/>
    <w:rsid w:val="00D40868"/>
    <w:rsid w:val="00D41356"/>
    <w:rsid w:val="00D41657"/>
    <w:rsid w:val="00D41C77"/>
    <w:rsid w:val="00D43C65"/>
    <w:rsid w:val="00D44281"/>
    <w:rsid w:val="00D47246"/>
    <w:rsid w:val="00D4731C"/>
    <w:rsid w:val="00D5061D"/>
    <w:rsid w:val="00D533A8"/>
    <w:rsid w:val="00D548E5"/>
    <w:rsid w:val="00D57395"/>
    <w:rsid w:val="00D577DF"/>
    <w:rsid w:val="00D6055A"/>
    <w:rsid w:val="00D60683"/>
    <w:rsid w:val="00D6127E"/>
    <w:rsid w:val="00D61419"/>
    <w:rsid w:val="00D63D5E"/>
    <w:rsid w:val="00D66107"/>
    <w:rsid w:val="00D701B1"/>
    <w:rsid w:val="00D710DD"/>
    <w:rsid w:val="00D71C15"/>
    <w:rsid w:val="00D72F14"/>
    <w:rsid w:val="00D74FF6"/>
    <w:rsid w:val="00D75995"/>
    <w:rsid w:val="00D771A5"/>
    <w:rsid w:val="00D773CA"/>
    <w:rsid w:val="00D8051B"/>
    <w:rsid w:val="00D81437"/>
    <w:rsid w:val="00D85532"/>
    <w:rsid w:val="00D85F89"/>
    <w:rsid w:val="00D91021"/>
    <w:rsid w:val="00D91264"/>
    <w:rsid w:val="00D91421"/>
    <w:rsid w:val="00D919D1"/>
    <w:rsid w:val="00D933EC"/>
    <w:rsid w:val="00D945E1"/>
    <w:rsid w:val="00D94A41"/>
    <w:rsid w:val="00D97294"/>
    <w:rsid w:val="00DA03A0"/>
    <w:rsid w:val="00DA07A5"/>
    <w:rsid w:val="00DA15EB"/>
    <w:rsid w:val="00DA1B51"/>
    <w:rsid w:val="00DA463E"/>
    <w:rsid w:val="00DA480A"/>
    <w:rsid w:val="00DA6660"/>
    <w:rsid w:val="00DA68A1"/>
    <w:rsid w:val="00DB118D"/>
    <w:rsid w:val="00DB2CD9"/>
    <w:rsid w:val="00DB42CA"/>
    <w:rsid w:val="00DB44F3"/>
    <w:rsid w:val="00DB743E"/>
    <w:rsid w:val="00DC0BA2"/>
    <w:rsid w:val="00DC3F52"/>
    <w:rsid w:val="00DC516D"/>
    <w:rsid w:val="00DC61AE"/>
    <w:rsid w:val="00DC6884"/>
    <w:rsid w:val="00DD0DD3"/>
    <w:rsid w:val="00DD0DF1"/>
    <w:rsid w:val="00DD10C3"/>
    <w:rsid w:val="00DD2D17"/>
    <w:rsid w:val="00DD3C19"/>
    <w:rsid w:val="00DD42BB"/>
    <w:rsid w:val="00DD6200"/>
    <w:rsid w:val="00DD6DAD"/>
    <w:rsid w:val="00DE62E9"/>
    <w:rsid w:val="00DE6A2B"/>
    <w:rsid w:val="00DE6D17"/>
    <w:rsid w:val="00DF058E"/>
    <w:rsid w:val="00DF1A74"/>
    <w:rsid w:val="00DF2B7C"/>
    <w:rsid w:val="00DF4834"/>
    <w:rsid w:val="00DF7123"/>
    <w:rsid w:val="00E003ED"/>
    <w:rsid w:val="00E013B8"/>
    <w:rsid w:val="00E06A3A"/>
    <w:rsid w:val="00E07C3C"/>
    <w:rsid w:val="00E10BDD"/>
    <w:rsid w:val="00E10C9A"/>
    <w:rsid w:val="00E12C09"/>
    <w:rsid w:val="00E158F6"/>
    <w:rsid w:val="00E173BB"/>
    <w:rsid w:val="00E20BCE"/>
    <w:rsid w:val="00E21193"/>
    <w:rsid w:val="00E21BFB"/>
    <w:rsid w:val="00E227B8"/>
    <w:rsid w:val="00E30259"/>
    <w:rsid w:val="00E30872"/>
    <w:rsid w:val="00E31962"/>
    <w:rsid w:val="00E326FD"/>
    <w:rsid w:val="00E32D20"/>
    <w:rsid w:val="00E34F11"/>
    <w:rsid w:val="00E40306"/>
    <w:rsid w:val="00E40A77"/>
    <w:rsid w:val="00E418D7"/>
    <w:rsid w:val="00E4340A"/>
    <w:rsid w:val="00E43410"/>
    <w:rsid w:val="00E44365"/>
    <w:rsid w:val="00E50701"/>
    <w:rsid w:val="00E51EEB"/>
    <w:rsid w:val="00E52CE9"/>
    <w:rsid w:val="00E56B25"/>
    <w:rsid w:val="00E57C91"/>
    <w:rsid w:val="00E621F2"/>
    <w:rsid w:val="00E625F8"/>
    <w:rsid w:val="00E66ABC"/>
    <w:rsid w:val="00E67694"/>
    <w:rsid w:val="00E67E39"/>
    <w:rsid w:val="00E75665"/>
    <w:rsid w:val="00E80041"/>
    <w:rsid w:val="00E8193B"/>
    <w:rsid w:val="00E81A5C"/>
    <w:rsid w:val="00E83D92"/>
    <w:rsid w:val="00E83FB4"/>
    <w:rsid w:val="00E84105"/>
    <w:rsid w:val="00E84BCF"/>
    <w:rsid w:val="00E84E14"/>
    <w:rsid w:val="00E85557"/>
    <w:rsid w:val="00E86599"/>
    <w:rsid w:val="00E906C6"/>
    <w:rsid w:val="00E91777"/>
    <w:rsid w:val="00E9198C"/>
    <w:rsid w:val="00E91B07"/>
    <w:rsid w:val="00E922D8"/>
    <w:rsid w:val="00E92675"/>
    <w:rsid w:val="00E93E68"/>
    <w:rsid w:val="00E94BA7"/>
    <w:rsid w:val="00E95DD1"/>
    <w:rsid w:val="00E9664F"/>
    <w:rsid w:val="00E9722C"/>
    <w:rsid w:val="00E97D14"/>
    <w:rsid w:val="00EA38EC"/>
    <w:rsid w:val="00EB3135"/>
    <w:rsid w:val="00EB3AFE"/>
    <w:rsid w:val="00EB3EAA"/>
    <w:rsid w:val="00EB4CFF"/>
    <w:rsid w:val="00EB5653"/>
    <w:rsid w:val="00EB5B82"/>
    <w:rsid w:val="00EB5EAD"/>
    <w:rsid w:val="00EB635C"/>
    <w:rsid w:val="00EB63A8"/>
    <w:rsid w:val="00EC015F"/>
    <w:rsid w:val="00EC2BD2"/>
    <w:rsid w:val="00EC425C"/>
    <w:rsid w:val="00EC5908"/>
    <w:rsid w:val="00ED18B2"/>
    <w:rsid w:val="00ED2C23"/>
    <w:rsid w:val="00ED3964"/>
    <w:rsid w:val="00ED3FA4"/>
    <w:rsid w:val="00ED47D4"/>
    <w:rsid w:val="00ED57C8"/>
    <w:rsid w:val="00EE049E"/>
    <w:rsid w:val="00EE1A31"/>
    <w:rsid w:val="00EE2D7A"/>
    <w:rsid w:val="00EE2F99"/>
    <w:rsid w:val="00EE43FC"/>
    <w:rsid w:val="00EE5CDE"/>
    <w:rsid w:val="00EE642E"/>
    <w:rsid w:val="00EF0810"/>
    <w:rsid w:val="00EF0977"/>
    <w:rsid w:val="00EF24B1"/>
    <w:rsid w:val="00EF3504"/>
    <w:rsid w:val="00EF3689"/>
    <w:rsid w:val="00EF4D9F"/>
    <w:rsid w:val="00EF793D"/>
    <w:rsid w:val="00F037DF"/>
    <w:rsid w:val="00F037E6"/>
    <w:rsid w:val="00F04B9D"/>
    <w:rsid w:val="00F05BE7"/>
    <w:rsid w:val="00F063F5"/>
    <w:rsid w:val="00F136DC"/>
    <w:rsid w:val="00F13AF1"/>
    <w:rsid w:val="00F14AC1"/>
    <w:rsid w:val="00F17F35"/>
    <w:rsid w:val="00F212E6"/>
    <w:rsid w:val="00F23A48"/>
    <w:rsid w:val="00F23E98"/>
    <w:rsid w:val="00F26DC5"/>
    <w:rsid w:val="00F303BC"/>
    <w:rsid w:val="00F317ED"/>
    <w:rsid w:val="00F3294A"/>
    <w:rsid w:val="00F3378B"/>
    <w:rsid w:val="00F368A3"/>
    <w:rsid w:val="00F40ECC"/>
    <w:rsid w:val="00F50FF3"/>
    <w:rsid w:val="00F51F35"/>
    <w:rsid w:val="00F562B5"/>
    <w:rsid w:val="00F568BC"/>
    <w:rsid w:val="00F5765A"/>
    <w:rsid w:val="00F60373"/>
    <w:rsid w:val="00F60825"/>
    <w:rsid w:val="00F62403"/>
    <w:rsid w:val="00F6266E"/>
    <w:rsid w:val="00F63D04"/>
    <w:rsid w:val="00F640CA"/>
    <w:rsid w:val="00F652F5"/>
    <w:rsid w:val="00F65A71"/>
    <w:rsid w:val="00F662CC"/>
    <w:rsid w:val="00F70275"/>
    <w:rsid w:val="00F72263"/>
    <w:rsid w:val="00F7246B"/>
    <w:rsid w:val="00F74AC6"/>
    <w:rsid w:val="00F75851"/>
    <w:rsid w:val="00F767CC"/>
    <w:rsid w:val="00F804C5"/>
    <w:rsid w:val="00F80A5C"/>
    <w:rsid w:val="00F81A7D"/>
    <w:rsid w:val="00F832BA"/>
    <w:rsid w:val="00F8565F"/>
    <w:rsid w:val="00F85CEC"/>
    <w:rsid w:val="00F8734B"/>
    <w:rsid w:val="00F915EC"/>
    <w:rsid w:val="00F93DAF"/>
    <w:rsid w:val="00F9405C"/>
    <w:rsid w:val="00F96599"/>
    <w:rsid w:val="00FA02E4"/>
    <w:rsid w:val="00FA2835"/>
    <w:rsid w:val="00FA32EA"/>
    <w:rsid w:val="00FA59E8"/>
    <w:rsid w:val="00FB1B72"/>
    <w:rsid w:val="00FB25D2"/>
    <w:rsid w:val="00FB2A32"/>
    <w:rsid w:val="00FB34A0"/>
    <w:rsid w:val="00FB3680"/>
    <w:rsid w:val="00FB5229"/>
    <w:rsid w:val="00FB5E54"/>
    <w:rsid w:val="00FB675D"/>
    <w:rsid w:val="00FC47B5"/>
    <w:rsid w:val="00FC6856"/>
    <w:rsid w:val="00FD0C94"/>
    <w:rsid w:val="00FD171C"/>
    <w:rsid w:val="00FD38FC"/>
    <w:rsid w:val="00FD3C0E"/>
    <w:rsid w:val="00FD662F"/>
    <w:rsid w:val="00FD78FD"/>
    <w:rsid w:val="00FE04C1"/>
    <w:rsid w:val="00FE22D3"/>
    <w:rsid w:val="00FE30CA"/>
    <w:rsid w:val="00FE4678"/>
    <w:rsid w:val="00FE6615"/>
    <w:rsid w:val="00FE7935"/>
    <w:rsid w:val="00FF0110"/>
    <w:rsid w:val="00FF086E"/>
    <w:rsid w:val="00FF0B44"/>
    <w:rsid w:val="00FF493C"/>
    <w:rsid w:val="00F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CF1FD"/>
  <w15:chartTrackingRefBased/>
  <w15:docId w15:val="{7E16258E-8084-4449-8AB1-3449AAE3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5100"/>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qFormat/>
    <w:rsid w:val="00F037DF"/>
    <w:rPr>
      <w:sz w:val="21"/>
      <w:szCs w:val="21"/>
    </w:rPr>
  </w:style>
  <w:style w:type="character" w:customStyle="1" w:styleId="a5">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aliases w:val="cap,cap Char,Caption Char,Caption Char1 Char,cap Char Char1,Caption Char Char1 Char,cap Char2,条目,cap1,cap2,cap11,cap Char Char Char Char Char Char Char,Caption Char2,Caption Char Char Char,Caption Char Char1,fig and tbl,fighead2,Table Caption,label"/>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ñ弌’i—Ž"/>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qFormat/>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 w:type="table" w:customStyle="1" w:styleId="14">
    <w:name w:val="网格型1"/>
    <w:basedOn w:val="a2"/>
    <w:next w:val="ae"/>
    <w:uiPriority w:val="39"/>
    <w:rsid w:val="00310DB6"/>
    <w:rPr>
      <w:rFonts w:ascii="Calibri" w:eastAsia="Calibri" w:hAnsi="Calibri" w:cs="Arial"/>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rsid w:val="00C647AB"/>
    <w:rPr>
      <w:rFonts w:eastAsia="Times New Roman"/>
      <w:lang w:val="en-GB" w:eastAsia="en-GB"/>
    </w:rPr>
  </w:style>
  <w:style w:type="character" w:customStyle="1" w:styleId="TAHCar">
    <w:name w:val="TAH Car"/>
    <w:link w:val="TAH"/>
    <w:qFormat/>
    <w:rsid w:val="00C647AB"/>
    <w:rPr>
      <w:rFonts w:ascii="Arial" w:eastAsia="Times New Roman" w:hAnsi="Arial"/>
      <w:b/>
      <w:sz w:val="18"/>
      <w:lang w:val="en-GB" w:eastAsia="en-US"/>
    </w:rPr>
  </w:style>
  <w:style w:type="character" w:customStyle="1" w:styleId="TALChar">
    <w:name w:val="TAL Char"/>
    <w:link w:val="TAL"/>
    <w:qFormat/>
    <w:rsid w:val="00C647AB"/>
    <w:rPr>
      <w:rFonts w:ascii="Arial" w:eastAsia="Times New Roman" w:hAnsi="Arial"/>
      <w:sz w:val="18"/>
      <w:lang w:val="en-GB" w:eastAsia="en-US"/>
    </w:rPr>
  </w:style>
  <w:style w:type="paragraph" w:customStyle="1" w:styleId="TAH">
    <w:name w:val="TAH"/>
    <w:basedOn w:val="a"/>
    <w:link w:val="TAHCar"/>
    <w:qFormat/>
    <w:rsid w:val="00C647AB"/>
    <w:pPr>
      <w:keepNext/>
      <w:keepLines/>
      <w:jc w:val="center"/>
    </w:pPr>
    <w:rPr>
      <w:rFonts w:ascii="Arial" w:hAnsi="Arial" w:cstheme="minorBidi"/>
      <w:b/>
      <w:kern w:val="2"/>
      <w:sz w:val="18"/>
      <w:szCs w:val="22"/>
      <w:lang w:val="en-GB"/>
    </w:rPr>
  </w:style>
  <w:style w:type="paragraph" w:customStyle="1" w:styleId="B10">
    <w:name w:val="B1"/>
    <w:basedOn w:val="af7"/>
    <w:link w:val="B1"/>
    <w:qFormat/>
    <w:rsid w:val="00C647AB"/>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EQ">
    <w:name w:val="EQ"/>
    <w:basedOn w:val="a"/>
    <w:next w:val="a"/>
    <w:rsid w:val="00C647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C647AB"/>
    <w:pPr>
      <w:keepNext/>
      <w:keepLines/>
    </w:pPr>
    <w:rPr>
      <w:rFonts w:ascii="Arial" w:hAnsi="Arial" w:cstheme="minorBidi"/>
      <w:kern w:val="2"/>
      <w:sz w:val="18"/>
      <w:szCs w:val="22"/>
      <w:lang w:val="en-GB"/>
    </w:rPr>
  </w:style>
  <w:style w:type="paragraph" w:styleId="af7">
    <w:name w:val="List"/>
    <w:basedOn w:val="a"/>
    <w:uiPriority w:val="99"/>
    <w:semiHidden/>
    <w:unhideWhenUsed/>
    <w:rsid w:val="00C647AB"/>
    <w:pPr>
      <w:ind w:left="200" w:hangingChars="200" w:hanging="200"/>
      <w:contextualSpacing/>
    </w:pPr>
  </w:style>
  <w:style w:type="table" w:customStyle="1" w:styleId="20">
    <w:name w:val="网格型2"/>
    <w:basedOn w:val="a2"/>
    <w:next w:val="ae"/>
    <w:qFormat/>
    <w:rsid w:val="00C554A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42694F"/>
    <w:rPr>
      <w:color w:val="808080"/>
    </w:rPr>
  </w:style>
  <w:style w:type="character" w:customStyle="1" w:styleId="apple-converted-space">
    <w:name w:val="apple-converted-space"/>
    <w:rsid w:val="00C54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7307">
      <w:bodyDiv w:val="1"/>
      <w:marLeft w:val="0"/>
      <w:marRight w:val="0"/>
      <w:marTop w:val="0"/>
      <w:marBottom w:val="0"/>
      <w:divBdr>
        <w:top w:val="none" w:sz="0" w:space="0" w:color="auto"/>
        <w:left w:val="none" w:sz="0" w:space="0" w:color="auto"/>
        <w:bottom w:val="none" w:sz="0" w:space="0" w:color="auto"/>
        <w:right w:val="none" w:sz="0" w:space="0" w:color="auto"/>
      </w:divBdr>
    </w:div>
    <w:div w:id="160396752">
      <w:bodyDiv w:val="1"/>
      <w:marLeft w:val="0"/>
      <w:marRight w:val="0"/>
      <w:marTop w:val="0"/>
      <w:marBottom w:val="0"/>
      <w:divBdr>
        <w:top w:val="none" w:sz="0" w:space="0" w:color="auto"/>
        <w:left w:val="none" w:sz="0" w:space="0" w:color="auto"/>
        <w:bottom w:val="none" w:sz="0" w:space="0" w:color="auto"/>
        <w:right w:val="none" w:sz="0" w:space="0" w:color="auto"/>
      </w:divBdr>
    </w:div>
    <w:div w:id="179979638">
      <w:bodyDiv w:val="1"/>
      <w:marLeft w:val="0"/>
      <w:marRight w:val="0"/>
      <w:marTop w:val="0"/>
      <w:marBottom w:val="0"/>
      <w:divBdr>
        <w:top w:val="none" w:sz="0" w:space="0" w:color="auto"/>
        <w:left w:val="none" w:sz="0" w:space="0" w:color="auto"/>
        <w:bottom w:val="none" w:sz="0" w:space="0" w:color="auto"/>
        <w:right w:val="none" w:sz="0" w:space="0" w:color="auto"/>
      </w:divBdr>
    </w:div>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345718182">
      <w:bodyDiv w:val="1"/>
      <w:marLeft w:val="0"/>
      <w:marRight w:val="0"/>
      <w:marTop w:val="0"/>
      <w:marBottom w:val="0"/>
      <w:divBdr>
        <w:top w:val="none" w:sz="0" w:space="0" w:color="auto"/>
        <w:left w:val="none" w:sz="0" w:space="0" w:color="auto"/>
        <w:bottom w:val="none" w:sz="0" w:space="0" w:color="auto"/>
        <w:right w:val="none" w:sz="0" w:space="0" w:color="auto"/>
      </w:divBdr>
    </w:div>
    <w:div w:id="481502785">
      <w:bodyDiv w:val="1"/>
      <w:marLeft w:val="0"/>
      <w:marRight w:val="0"/>
      <w:marTop w:val="0"/>
      <w:marBottom w:val="0"/>
      <w:divBdr>
        <w:top w:val="none" w:sz="0" w:space="0" w:color="auto"/>
        <w:left w:val="none" w:sz="0" w:space="0" w:color="auto"/>
        <w:bottom w:val="none" w:sz="0" w:space="0" w:color="auto"/>
        <w:right w:val="none" w:sz="0" w:space="0" w:color="auto"/>
      </w:divBdr>
    </w:div>
    <w:div w:id="582036367">
      <w:bodyDiv w:val="1"/>
      <w:marLeft w:val="0"/>
      <w:marRight w:val="0"/>
      <w:marTop w:val="0"/>
      <w:marBottom w:val="0"/>
      <w:divBdr>
        <w:top w:val="none" w:sz="0" w:space="0" w:color="auto"/>
        <w:left w:val="none" w:sz="0" w:space="0" w:color="auto"/>
        <w:bottom w:val="none" w:sz="0" w:space="0" w:color="auto"/>
        <w:right w:val="none" w:sz="0" w:space="0" w:color="auto"/>
      </w:divBdr>
    </w:div>
    <w:div w:id="612175181">
      <w:bodyDiv w:val="1"/>
      <w:marLeft w:val="0"/>
      <w:marRight w:val="0"/>
      <w:marTop w:val="0"/>
      <w:marBottom w:val="0"/>
      <w:divBdr>
        <w:top w:val="none" w:sz="0" w:space="0" w:color="auto"/>
        <w:left w:val="none" w:sz="0" w:space="0" w:color="auto"/>
        <w:bottom w:val="none" w:sz="0" w:space="0" w:color="auto"/>
        <w:right w:val="none" w:sz="0" w:space="0" w:color="auto"/>
      </w:divBdr>
    </w:div>
    <w:div w:id="636833844">
      <w:bodyDiv w:val="1"/>
      <w:marLeft w:val="0"/>
      <w:marRight w:val="0"/>
      <w:marTop w:val="0"/>
      <w:marBottom w:val="0"/>
      <w:divBdr>
        <w:top w:val="none" w:sz="0" w:space="0" w:color="auto"/>
        <w:left w:val="none" w:sz="0" w:space="0" w:color="auto"/>
        <w:bottom w:val="none" w:sz="0" w:space="0" w:color="auto"/>
        <w:right w:val="none" w:sz="0" w:space="0" w:color="auto"/>
      </w:divBdr>
    </w:div>
    <w:div w:id="768431491">
      <w:bodyDiv w:val="1"/>
      <w:marLeft w:val="0"/>
      <w:marRight w:val="0"/>
      <w:marTop w:val="0"/>
      <w:marBottom w:val="0"/>
      <w:divBdr>
        <w:top w:val="none" w:sz="0" w:space="0" w:color="auto"/>
        <w:left w:val="none" w:sz="0" w:space="0" w:color="auto"/>
        <w:bottom w:val="none" w:sz="0" w:space="0" w:color="auto"/>
        <w:right w:val="none" w:sz="0" w:space="0" w:color="auto"/>
      </w:divBdr>
    </w:div>
    <w:div w:id="944271739">
      <w:bodyDiv w:val="1"/>
      <w:marLeft w:val="0"/>
      <w:marRight w:val="0"/>
      <w:marTop w:val="0"/>
      <w:marBottom w:val="0"/>
      <w:divBdr>
        <w:top w:val="none" w:sz="0" w:space="0" w:color="auto"/>
        <w:left w:val="none" w:sz="0" w:space="0" w:color="auto"/>
        <w:bottom w:val="none" w:sz="0" w:space="0" w:color="auto"/>
        <w:right w:val="none" w:sz="0" w:space="0" w:color="auto"/>
      </w:divBdr>
    </w:div>
    <w:div w:id="961227572">
      <w:bodyDiv w:val="1"/>
      <w:marLeft w:val="0"/>
      <w:marRight w:val="0"/>
      <w:marTop w:val="0"/>
      <w:marBottom w:val="0"/>
      <w:divBdr>
        <w:top w:val="none" w:sz="0" w:space="0" w:color="auto"/>
        <w:left w:val="none" w:sz="0" w:space="0" w:color="auto"/>
        <w:bottom w:val="none" w:sz="0" w:space="0" w:color="auto"/>
        <w:right w:val="none" w:sz="0" w:space="0" w:color="auto"/>
      </w:divBdr>
    </w:div>
    <w:div w:id="1015961965">
      <w:bodyDiv w:val="1"/>
      <w:marLeft w:val="0"/>
      <w:marRight w:val="0"/>
      <w:marTop w:val="0"/>
      <w:marBottom w:val="0"/>
      <w:divBdr>
        <w:top w:val="none" w:sz="0" w:space="0" w:color="auto"/>
        <w:left w:val="none" w:sz="0" w:space="0" w:color="auto"/>
        <w:bottom w:val="none" w:sz="0" w:space="0" w:color="auto"/>
        <w:right w:val="none" w:sz="0" w:space="0" w:color="auto"/>
      </w:divBdr>
    </w:div>
    <w:div w:id="1017463235">
      <w:bodyDiv w:val="1"/>
      <w:marLeft w:val="0"/>
      <w:marRight w:val="0"/>
      <w:marTop w:val="0"/>
      <w:marBottom w:val="0"/>
      <w:divBdr>
        <w:top w:val="none" w:sz="0" w:space="0" w:color="auto"/>
        <w:left w:val="none" w:sz="0" w:space="0" w:color="auto"/>
        <w:bottom w:val="none" w:sz="0" w:space="0" w:color="auto"/>
        <w:right w:val="none" w:sz="0" w:space="0" w:color="auto"/>
      </w:divBdr>
    </w:div>
    <w:div w:id="1031951590">
      <w:bodyDiv w:val="1"/>
      <w:marLeft w:val="0"/>
      <w:marRight w:val="0"/>
      <w:marTop w:val="0"/>
      <w:marBottom w:val="0"/>
      <w:divBdr>
        <w:top w:val="none" w:sz="0" w:space="0" w:color="auto"/>
        <w:left w:val="none" w:sz="0" w:space="0" w:color="auto"/>
        <w:bottom w:val="none" w:sz="0" w:space="0" w:color="auto"/>
        <w:right w:val="none" w:sz="0" w:space="0" w:color="auto"/>
      </w:divBdr>
    </w:div>
    <w:div w:id="1061638774">
      <w:bodyDiv w:val="1"/>
      <w:marLeft w:val="0"/>
      <w:marRight w:val="0"/>
      <w:marTop w:val="0"/>
      <w:marBottom w:val="0"/>
      <w:divBdr>
        <w:top w:val="none" w:sz="0" w:space="0" w:color="auto"/>
        <w:left w:val="none" w:sz="0" w:space="0" w:color="auto"/>
        <w:bottom w:val="none" w:sz="0" w:space="0" w:color="auto"/>
        <w:right w:val="none" w:sz="0" w:space="0" w:color="auto"/>
      </w:divBdr>
    </w:div>
    <w:div w:id="1089155295">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347712944">
      <w:bodyDiv w:val="1"/>
      <w:marLeft w:val="0"/>
      <w:marRight w:val="0"/>
      <w:marTop w:val="0"/>
      <w:marBottom w:val="0"/>
      <w:divBdr>
        <w:top w:val="none" w:sz="0" w:space="0" w:color="auto"/>
        <w:left w:val="none" w:sz="0" w:space="0" w:color="auto"/>
        <w:bottom w:val="none" w:sz="0" w:space="0" w:color="auto"/>
        <w:right w:val="none" w:sz="0" w:space="0" w:color="auto"/>
      </w:divBdr>
    </w:div>
    <w:div w:id="1367484272">
      <w:bodyDiv w:val="1"/>
      <w:marLeft w:val="0"/>
      <w:marRight w:val="0"/>
      <w:marTop w:val="0"/>
      <w:marBottom w:val="0"/>
      <w:divBdr>
        <w:top w:val="none" w:sz="0" w:space="0" w:color="auto"/>
        <w:left w:val="none" w:sz="0" w:space="0" w:color="auto"/>
        <w:bottom w:val="none" w:sz="0" w:space="0" w:color="auto"/>
        <w:right w:val="none" w:sz="0" w:space="0" w:color="auto"/>
      </w:divBdr>
    </w:div>
    <w:div w:id="1423524458">
      <w:bodyDiv w:val="1"/>
      <w:marLeft w:val="0"/>
      <w:marRight w:val="0"/>
      <w:marTop w:val="0"/>
      <w:marBottom w:val="0"/>
      <w:divBdr>
        <w:top w:val="none" w:sz="0" w:space="0" w:color="auto"/>
        <w:left w:val="none" w:sz="0" w:space="0" w:color="auto"/>
        <w:bottom w:val="none" w:sz="0" w:space="0" w:color="auto"/>
        <w:right w:val="none" w:sz="0" w:space="0" w:color="auto"/>
      </w:divBdr>
    </w:div>
    <w:div w:id="1482697971">
      <w:bodyDiv w:val="1"/>
      <w:marLeft w:val="0"/>
      <w:marRight w:val="0"/>
      <w:marTop w:val="0"/>
      <w:marBottom w:val="0"/>
      <w:divBdr>
        <w:top w:val="none" w:sz="0" w:space="0" w:color="auto"/>
        <w:left w:val="none" w:sz="0" w:space="0" w:color="auto"/>
        <w:bottom w:val="none" w:sz="0" w:space="0" w:color="auto"/>
        <w:right w:val="none" w:sz="0" w:space="0" w:color="auto"/>
      </w:divBdr>
    </w:div>
    <w:div w:id="1484465878">
      <w:bodyDiv w:val="1"/>
      <w:marLeft w:val="0"/>
      <w:marRight w:val="0"/>
      <w:marTop w:val="0"/>
      <w:marBottom w:val="0"/>
      <w:divBdr>
        <w:top w:val="none" w:sz="0" w:space="0" w:color="auto"/>
        <w:left w:val="none" w:sz="0" w:space="0" w:color="auto"/>
        <w:bottom w:val="none" w:sz="0" w:space="0" w:color="auto"/>
        <w:right w:val="none" w:sz="0" w:space="0" w:color="auto"/>
      </w:divBdr>
    </w:div>
    <w:div w:id="1500464741">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1698657576">
      <w:bodyDiv w:val="1"/>
      <w:marLeft w:val="0"/>
      <w:marRight w:val="0"/>
      <w:marTop w:val="0"/>
      <w:marBottom w:val="0"/>
      <w:divBdr>
        <w:top w:val="none" w:sz="0" w:space="0" w:color="auto"/>
        <w:left w:val="none" w:sz="0" w:space="0" w:color="auto"/>
        <w:bottom w:val="none" w:sz="0" w:space="0" w:color="auto"/>
        <w:right w:val="none" w:sz="0" w:space="0" w:color="auto"/>
      </w:divBdr>
    </w:div>
    <w:div w:id="1798452830">
      <w:bodyDiv w:val="1"/>
      <w:marLeft w:val="0"/>
      <w:marRight w:val="0"/>
      <w:marTop w:val="0"/>
      <w:marBottom w:val="0"/>
      <w:divBdr>
        <w:top w:val="none" w:sz="0" w:space="0" w:color="auto"/>
        <w:left w:val="none" w:sz="0" w:space="0" w:color="auto"/>
        <w:bottom w:val="none" w:sz="0" w:space="0" w:color="auto"/>
        <w:right w:val="none" w:sz="0" w:space="0" w:color="auto"/>
      </w:divBdr>
    </w:div>
    <w:div w:id="1860121589">
      <w:bodyDiv w:val="1"/>
      <w:marLeft w:val="0"/>
      <w:marRight w:val="0"/>
      <w:marTop w:val="0"/>
      <w:marBottom w:val="0"/>
      <w:divBdr>
        <w:top w:val="none" w:sz="0" w:space="0" w:color="auto"/>
        <w:left w:val="none" w:sz="0" w:space="0" w:color="auto"/>
        <w:bottom w:val="none" w:sz="0" w:space="0" w:color="auto"/>
        <w:right w:val="none" w:sz="0" w:space="0" w:color="auto"/>
      </w:divBdr>
    </w:div>
    <w:div w:id="1897934384">
      <w:bodyDiv w:val="1"/>
      <w:marLeft w:val="0"/>
      <w:marRight w:val="0"/>
      <w:marTop w:val="0"/>
      <w:marBottom w:val="0"/>
      <w:divBdr>
        <w:top w:val="none" w:sz="0" w:space="0" w:color="auto"/>
        <w:left w:val="none" w:sz="0" w:space="0" w:color="auto"/>
        <w:bottom w:val="none" w:sz="0" w:space="0" w:color="auto"/>
        <w:right w:val="none" w:sz="0" w:space="0" w:color="auto"/>
      </w:divBdr>
    </w:div>
    <w:div w:id="1935505212">
      <w:bodyDiv w:val="1"/>
      <w:marLeft w:val="0"/>
      <w:marRight w:val="0"/>
      <w:marTop w:val="0"/>
      <w:marBottom w:val="0"/>
      <w:divBdr>
        <w:top w:val="none" w:sz="0" w:space="0" w:color="auto"/>
        <w:left w:val="none" w:sz="0" w:space="0" w:color="auto"/>
        <w:bottom w:val="none" w:sz="0" w:space="0" w:color="auto"/>
        <w:right w:val="none" w:sz="0" w:space="0" w:color="auto"/>
      </w:divBdr>
    </w:div>
    <w:div w:id="1956517507">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 w:id="2127432007">
      <w:bodyDiv w:val="1"/>
      <w:marLeft w:val="0"/>
      <w:marRight w:val="0"/>
      <w:marTop w:val="0"/>
      <w:marBottom w:val="0"/>
      <w:divBdr>
        <w:top w:val="none" w:sz="0" w:space="0" w:color="auto"/>
        <w:left w:val="none" w:sz="0" w:space="0" w:color="auto"/>
        <w:bottom w:val="none" w:sz="0" w:space="0" w:color="auto"/>
        <w:right w:val="none" w:sz="0" w:space="0" w:color="auto"/>
      </w:divBdr>
    </w:div>
    <w:div w:id="2136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E8640-873C-47BA-8E10-1BF09F8E3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E05FE-ABF1-444A-9DA6-4800CAC773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9C20D3-53DB-4E1C-B4B3-09780429CF37}">
  <ds:schemaRefs>
    <ds:schemaRef ds:uri="http://schemas.microsoft.com/sharepoint/v3/contenttype/forms"/>
  </ds:schemaRefs>
</ds:datastoreItem>
</file>

<file path=customXml/itemProps4.xml><?xml version="1.0" encoding="utf-8"?>
<ds:datastoreItem xmlns:ds="http://schemas.openxmlformats.org/officeDocument/2006/customXml" ds:itemID="{1731D1D7-F8D4-4542-864A-889F8F12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2607</TotalTime>
  <Pages>3</Pages>
  <Words>1275</Words>
  <Characters>7272</Characters>
  <Application>Microsoft Office Word</Application>
  <DocSecurity>0</DocSecurity>
  <Lines>60</Lines>
  <Paragraphs>17</Paragraphs>
  <ScaleCrop>false</ScaleCrop>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Yong Wang</cp:lastModifiedBy>
  <cp:revision>3053</cp:revision>
  <dcterms:created xsi:type="dcterms:W3CDTF">2020-10-17T02:44:00Z</dcterms:created>
  <dcterms:modified xsi:type="dcterms:W3CDTF">2021-08-06T15:08:00Z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